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88565898"/>
        <w:docPartObj>
          <w:docPartGallery w:val="Cover Pages"/>
          <w:docPartUnique/>
        </w:docPartObj>
      </w:sdtPr>
      <w:sdtEndPr>
        <w:rPr>
          <w:rFonts w:eastAsia="Times New Roman"/>
          <w:lang w:eastAsia="nl-NL"/>
        </w:rPr>
      </w:sdtEndPr>
      <w:sdtContent>
        <w:p w14:paraId="74E59B03" w14:textId="2804EED0" w:rsidR="00F65993" w:rsidRDefault="00F65993">
          <w:r>
            <w:rPr>
              <w:noProof/>
            </w:rPr>
            <mc:AlternateContent>
              <mc:Choice Requires="wpg">
                <w:drawing>
                  <wp:anchor distT="0" distB="0" distL="114300" distR="114300" simplePos="0" relativeHeight="251659264" behindDoc="0" locked="0" layoutInCell="1" allowOverlap="1" wp14:anchorId="5E668D21" wp14:editId="23B4F85E">
                    <wp:simplePos x="0" y="0"/>
                    <wp:positionH relativeFrom="page">
                      <wp:align>right</wp:align>
                    </wp:positionH>
                    <wp:positionV relativeFrom="page">
                      <wp:align>top</wp:align>
                    </wp:positionV>
                    <wp:extent cx="3113670" cy="10058400"/>
                    <wp:effectExtent l="0" t="0" r="508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solidFill>
                                <a:schemeClr val="accent4">
                                  <a:lumMod val="20000"/>
                                  <a:lumOff val="8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rgbClr val="FF993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14:paraId="21D51C8F" w14:textId="5CE42803" w:rsidR="00F65993" w:rsidRDefault="00155169">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28"/>
                                      <w:szCs w:val="28"/>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07B5663B" w14:textId="58856FB9" w:rsidR="00F65993" w:rsidRPr="00155169" w:rsidRDefault="00155169">
                                      <w:pPr>
                                        <w:pStyle w:val="Geenafstand"/>
                                        <w:spacing w:line="360" w:lineRule="auto"/>
                                        <w:rPr>
                                          <w:color w:val="FFFFFF" w:themeColor="background1"/>
                                          <w:sz w:val="28"/>
                                          <w:szCs w:val="28"/>
                                        </w:rPr>
                                      </w:pPr>
                                      <w:r w:rsidRPr="00155169">
                                        <w:rPr>
                                          <w:color w:val="FFFFFF" w:themeColor="background1"/>
                                          <w:sz w:val="28"/>
                                          <w:szCs w:val="28"/>
                                        </w:rPr>
                                        <w:t>Stichting Inanin Cocuklar</w:t>
                                      </w:r>
                                    </w:p>
                                  </w:sdtContent>
                                </w:sdt>
                                <w:p w14:paraId="551F9576" w14:textId="213D789E" w:rsidR="00F65993" w:rsidRDefault="00F65993">
                                  <w:pPr>
                                    <w:pStyle w:val="Geenafstand"/>
                                    <w:spacing w:line="360" w:lineRule="auto"/>
                                    <w:rPr>
                                      <w:color w:val="FFFFFF" w:themeColor="background1"/>
                                    </w:rPr>
                                  </w:pPr>
                                </w:p>
                                <w:p w14:paraId="37B5BA44" w14:textId="0A416A7E" w:rsidR="00F65993" w:rsidRDefault="00F65993">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E668D21"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irrIwMAALgLAAAOAAAAZHJzL2Uyb0RvYy54bWzUVm1vmzAQ/j5p/8Hy9xUMhAAqqapuqSZ1&#13;&#10;W7VuP8Ax5kUFzGynpPv1O5tA0mbS1k7p1C8k55fz3XPPPfbp2aap0R2XqhJtismJixFvmciqtkjx&#13;&#10;92/LdxFGStM2o7VoeYrvucJni7dvTvsu4Z4oRZ1xicBJq5K+S3GpdZc4jmIlb6g6ER1vYTIXsqEa&#13;&#10;TFk4maQ9eG9qx3Pd0OmFzDopGFcKRt8Pk3hh/ec5Z/pLniuuUZ1iiE3br7Tflfk6i1OaFJJ2ZcW2&#13;&#10;YdBnRNHQqoVDJ1fvqaZoLasDV03FpFAi1ydMNI7I84pxmwNkQ9xH2VxKse5sLkXSF90EE0D7CKdn&#13;&#10;u2Wf7y5ld9NdS0Ci7wrAwloml00uG/MLUaKNhex+goxvNGIw6BPih3NAlsEccd1ZFLhbVFkJ0B9s&#13;&#10;ZOWHP211xqOdBwH1HVBE7VBQ/4bCTUk7bsFVCaBwLVGVpTiYxRi1tAGqfuWs1KXgt8gOZlwxIM5V&#13;&#10;VZTaMF5XjNaGPyYucGAwNGip7kqwW4VacVHStuDnUoq+5DSDeIlZD1ntbTCGgq1o1X8SGRxL11pY&#13;&#10;Kv0N/MSPZsHsEP0JQpp0UulLLhpk/qRYQktY9/TuSmkTzm6JDV/UVbas6toapg35RS3RHYUGoozx&#13;&#10;Vgd2e71uIN5hHBpxLDoMm6rb5dE4DEfYhjae7IFqd4hFwwAwALkS2T2AIcXQqQZnKLOQPzHqoUtT&#13;&#10;rH6sqeQY1R9bADQmQWDa2hrBbO6BIfdnVvsztGXgKsVMS4wG40IPYrDupCmsKZFJvBXnUIa8sgCZ&#13;&#10;Eg1xbYsHLByiPT4dQ0jogI4w+HK8I14QxgSjw9734jmBGh+PfbJYTdxbLuPY923/AJv+L3/0q2EP&#13;&#10;1O2QPVaFHojQ8VTLCtTvyOO7cRyRcCCP58/nppEHORqF74nK1QojW6PA7iRFb1abbbs8UV38cDY3&#13;&#10;DTjIC4m8KJr0ZbQGgRmtUWFWr4Yh3iFD4hdUF8AThCWch8QlkTmXJtPTwo3iGdlebl7k+z68M47G&#13;&#10;EHv7T53xmohiX0nwPLQ36/Ypa96f+7a9uHYP7sUvAAAA//8DAFBLAwQUAAYACAAAACEAD7qnqeEA&#13;&#10;AAALAQAADwAAAGRycy9kb3ducmV2LnhtbEyPMU/DMBCFdyT+g3VIbNQG2tKkcSoEili60HYom5Mc&#13;&#10;SYp9jmK3Tf89BwssTzq9u3fvy1ajs+KEQ+g8abifKBBIla87ajTstsXdAkSIhmpjPaGGCwZY5ddX&#13;&#10;mUlrf6Z3PG1iIziEQmo0tDH2qZShatGZMPE9EnuffnAm8jg0sh7MmcOdlQ9KzaUzHfGH1vT40mL1&#13;&#10;tTk6DW5/KPZ2lzQfhX0q54dtclm/JVrf3oyvS5bnJYiIY/y7gB8G7g85Fyv9keogrAamib/K3jRR&#13;&#10;jyBKXpotpgpknsn/DPk3AAAA//8DAFBLAQItABQABgAIAAAAIQC2gziS/gAAAOEBAAATAAAAAAAA&#13;&#10;AAAAAAAAAAAAAABbQ29udGVudF9UeXBlc10ueG1sUEsBAi0AFAAGAAgAAAAhADj9If/WAAAAlAEA&#13;&#10;AAsAAAAAAAAAAAAAAAAALwEAAF9yZWxzLy5yZWxzUEsBAi0AFAAGAAgAAAAhAEuyKusjAwAAuAsA&#13;&#10;AA4AAAAAAAAAAAAAAAAALgIAAGRycy9lMm9Eb2MueG1sUEsBAi0AFAAGAAgAAAAhAA+6p6nhAAAA&#13;&#10;CwEAAA8AAAAAAAAAAAAAAAAAfQUAAGRycy9kb3ducmV2LnhtbFBLBQYAAAAABAAEAPMAAACLBgAA&#13;&#10;AAA=&#13;&#10;">
                    <v:rect id="Rechthoek 459" o:spid="_x0000_s1027" alt="Light vertical" style="position:absolute;width:1385;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XpiyQAAAOEAAAAPAAAAZHJzL2Rvd25yZXYueG1sRI9Pa8JA&#13;&#10;FMTvBb/D8gRvdWNRSaOrSIu0lyL+O3h7ZJ9JMPs2ZLdm9dO7BaGXgWGY3zDzZTC1uFLrKssKRsME&#13;&#10;BHFudcWFgsN+/ZqCcB5ZY22ZFNzIwXLRe5ljpm3HW7rufCEihF2GCkrvm0xKl5dk0A1tQxyzs20N&#13;&#10;+mjbQuoWuwg3tXxLkqk0WHFcKLGhj5Lyy+7XKPianLtNGKdJoPthtD2lfn+8/Sg16IfPWZTVDISn&#13;&#10;4P8bT8S3VjCevMPfo/gG5OIBAAD//wMAUEsBAi0AFAAGAAgAAAAhANvh9svuAAAAhQEAABMAAAAA&#13;&#10;AAAAAAAAAAAAAAAAAFtDb250ZW50X1R5cGVzXS54bWxQSwECLQAUAAYACAAAACEAWvQsW78AAAAV&#13;&#10;AQAACwAAAAAAAAAAAAAAAAAfAQAAX3JlbHMvLnJlbHNQSwECLQAUAAYACAAAACEAGDF6YskAAADh&#13;&#10;AAAADwAAAAAAAAAAAAAAAAAHAgAAZHJzL2Rvd25yZXYueG1sUEsFBgAAAAADAAMAtwAAAP0CAAAA&#13;&#10;AA==&#13;&#10;" fillcolor="#fff2cc [663]" stroked="f" strokecolor="white" strokeweight="1pt">
                      <v:shadow color="#d8d8d8" offset="3pt,3pt"/>
                    </v:rect>
                    <v:rect id="Rechthoek 460" o:spid="_x0000_s1028" style="position:absolute;left:1246;width:29718;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M8NywAAAOEAAAAPAAAAZHJzL2Rvd25yZXYueG1sRI9Na8JA&#13;&#10;EIbvhf6HZYRepG5qUynRVUo/QC+l2lY8DtkxG5qdjdmtxn/fOQi9DLwM7/PyzBa9b9SRulgHNnA3&#13;&#10;ykARl8HWXBn4+ny7fQQVE7LFJjAZOFOExfz6aoaFDSde03GTKiUQjgUacCm1hdaxdOQxjkJLLL99&#13;&#10;6DwmiV2lbYcngftGj7Nsoj3WLAsOW3p2VP5sfr2B3fr7Y3t4D7TK0301fH1Yjg8uN+Zm0L9M5TxN&#13;&#10;QSXq03/jglhaA/lEHMRIbEDP/wAAAP//AwBQSwECLQAUAAYACAAAACEA2+H2y+4AAACFAQAAEwAA&#13;&#10;AAAAAAAAAAAAAAAAAAAAW0NvbnRlbnRfVHlwZXNdLnhtbFBLAQItABQABgAIAAAAIQBa9CxbvwAA&#13;&#10;ABUBAAALAAAAAAAAAAAAAAAAAB8BAABfcmVscy8ucmVsc1BLAQItABQABgAIAAAAIQDbEM8NywAA&#13;&#10;AOEAAAAPAAAAAAAAAAAAAAAAAAcCAABkcnMvZG93bnJldi54bWxQSwUGAAAAAAMAAwC3AAAA/wIA&#13;&#10;AAAA&#13;&#10;" fillcolor="#f93" stroked="f" strokecolor="#d8d8d8"/>
                    <v:rect id="Rechthoek 461" o:spid="_x0000_s1029" style="position:absolute;left:138;width:30998;height:2377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Rz9syAAAAOEAAAAPAAAAZHJzL2Rvd25yZXYueG1sRI/dasJA&#13;&#10;FITvBd9hOYJ3urFY0egqYhDaQin+3R+yxySaPbvNbmP69t1CoTcDwzDfMKtNZ2rRUuMrywom4wQE&#13;&#10;cW51xYWC82k/moPwAVljbZkUfJOHzbrfW2Gq7YMP1B5DISKEfYoKyhBcKqXPSzLox9YRx+xqG4Mh&#13;&#10;2qaQusFHhJtaPiXJTBqsOC6U6GhXUn4/fhkF8r11l/1tkZwPLvt4dW+3z2fMlBoOumwZZbsEEagL&#13;&#10;/40/xItWMJ1N4PdRfANy/QMAAP//AwBQSwECLQAUAAYACAAAACEA2+H2y+4AAACFAQAAEwAAAAAA&#13;&#10;AAAAAAAAAAAAAAAAW0NvbnRlbnRfVHlwZXNdLnhtbFBLAQItABQABgAIAAAAIQBa9CxbvwAAABUB&#13;&#10;AAALAAAAAAAAAAAAAAAAAB8BAABfcmVscy8ucmVsc1BLAQItABQABgAIAAAAIQA6Rz9syAAAAOEA&#13;&#10;AAAPAAAAAAAAAAAAAAAAAAcCAABkcnMvZG93bnJldi54bWxQSwUGAAAAAAMAAwC3AAAA/AIAAAAA&#13;&#10;" filled="f" stroked="f" strokecolor="white" strokeweight="1pt">
                      <v:fill opacity="52428f"/>
                      <v:shadow color="#d8d8d8" offset="3pt,3pt"/>
                      <v:textbox inset="28.8pt,14.4pt,14.4pt,14.4pt">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14:paraId="21D51C8F" w14:textId="5CE42803" w:rsidR="00F65993" w:rsidRDefault="00155169">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aEbyAAAAOEAAAAPAAAAZHJzL2Rvd25yZXYueG1sRI/dasJA&#13;&#10;FITvBd9hOYJ3ulGsaHQVaRDaQin+3R+yxySaPbvNbmP69t1CoTcDwzDfMOttZ2rRUuMrywom4wQE&#13;&#10;cW51xYWC82k/WoDwAVljbZkUfJOH7abfW2Oq7YMP1B5DISKEfYoKyhBcKqXPSzLox9YRx+xqG4Mh&#13;&#10;2qaQusFHhJtaTpNkLg1WHBdKdPRcUn4/fhkF8r11l/1tmZwPLvt4dW+3zyfMlBoOumwVZbcCEagL&#13;&#10;/40/xItWMJtP4fdRfANy8wMAAP//AwBQSwECLQAUAAYACAAAACEA2+H2y+4AAACFAQAAEwAAAAAA&#13;&#10;AAAAAAAAAAAAAAAAW0NvbnRlbnRfVHlwZXNdLnhtbFBLAQItABQABgAIAAAAIQBa9CxbvwAAABUB&#13;&#10;AAALAAAAAAAAAAAAAAAAAB8BAABfcmVscy8ucmVsc1BLAQItABQABgAIAAAAIQDKlaEbyAAAAOEA&#13;&#10;AAAPAAAAAAAAAAAAAAAAAAcCAABkcnMvZG93bnJldi54bWxQSwUGAAAAAAMAAwC3AAAA/AIAAAAA&#13;&#10;" filled="f" stroked="f" strokecolor="white" strokeweight="1pt">
                      <v:fill opacity="52428f"/>
                      <v:shadow color="#d8d8d8" offset="3pt,3pt"/>
                      <v:textbox inset="28.8pt,14.4pt,14.4pt,14.4pt">
                        <w:txbxContent>
                          <w:sdt>
                            <w:sdtPr>
                              <w:rPr>
                                <w:color w:val="FFFFFF" w:themeColor="background1"/>
                                <w:sz w:val="28"/>
                                <w:szCs w:val="28"/>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07B5663B" w14:textId="58856FB9" w:rsidR="00F65993" w:rsidRPr="00155169" w:rsidRDefault="00155169">
                                <w:pPr>
                                  <w:pStyle w:val="Geenafstand"/>
                                  <w:spacing w:line="360" w:lineRule="auto"/>
                                  <w:rPr>
                                    <w:color w:val="FFFFFF" w:themeColor="background1"/>
                                    <w:sz w:val="28"/>
                                    <w:szCs w:val="28"/>
                                  </w:rPr>
                                </w:pPr>
                                <w:r w:rsidRPr="00155169">
                                  <w:rPr>
                                    <w:color w:val="FFFFFF" w:themeColor="background1"/>
                                    <w:sz w:val="28"/>
                                    <w:szCs w:val="28"/>
                                  </w:rPr>
                                  <w:t>Stichting Inanin Cocuklar</w:t>
                                </w:r>
                              </w:p>
                            </w:sdtContent>
                          </w:sdt>
                          <w:p w14:paraId="551F9576" w14:textId="213D789E" w:rsidR="00F65993" w:rsidRDefault="00F65993">
                            <w:pPr>
                              <w:pStyle w:val="Geenafstand"/>
                              <w:spacing w:line="360" w:lineRule="auto"/>
                              <w:rPr>
                                <w:color w:val="FFFFFF" w:themeColor="background1"/>
                              </w:rPr>
                            </w:pPr>
                          </w:p>
                          <w:p w14:paraId="37B5BA44" w14:textId="0A416A7E" w:rsidR="00F65993" w:rsidRDefault="00F65993">
                            <w:pPr>
                              <w:pStyle w:val="Geenafstand"/>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1FE10278" wp14:editId="40EAA3F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12700" t="12700" r="15875" b="6985"/>
                    <wp:wrapNone/>
                    <wp:docPr id="463" name="Rechthoek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9933"/>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0B95D6D4" w14:textId="3218540E" w:rsidR="00F65993" w:rsidRPr="00155169" w:rsidRDefault="00D85EF9">
                                    <w:pPr>
                                      <w:pStyle w:val="Geenafstand"/>
                                      <w:jc w:val="right"/>
                                      <w:rPr>
                                        <w:color w:val="FF9933"/>
                                        <w:sz w:val="72"/>
                                        <w:szCs w:val="72"/>
                                      </w:rPr>
                                    </w:pPr>
                                    <w:r>
                                      <w:rPr>
                                        <w:color w:val="FF9933"/>
                                        <w:sz w:val="72"/>
                                        <w:szCs w:val="72"/>
                                      </w:rPr>
                                      <w:t>Jaarverslag 2023</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FE10278" id="Rechthoe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gVHHwIAAD4EAAAOAAAAZHJzL2Uyb0RvYy54bWysU9uO2jAQfa/Uf7D8XhLowkJEWK3YUlXa&#13;&#10;XqRtP8A4DrHqeNyxIaFf37HDAts+VKqaB8vjcY7PnDmzvOtbww4KvQZb8vEo50xZCZW2u5J/+7p5&#13;&#10;M+fMB2ErYcCqkh+V53er16+WnSvUBBowlUJGINYXnSt5E4IrsszLRrXCj8ApS8kasBWBQtxlFYqO&#13;&#10;0FuTTfJ8lnWAlUOQyns6fRiSfJXw61rJ8LmuvQrMlJy4hbRiWrdxzVZLUexQuEbLEw3xDyxaoS09&#13;&#10;eoZ6EEGwPeo/oFotETzUYSShzaCutVSpBqpmnP9WzVMjnEq1kDjenWXy/w9Wfjo8uS8YqXv3CPK7&#13;&#10;ZxbWjbA7de8dyUdN5ZcjROgaJSpiMI7aZZ3zxRkjBp7Q2Lb7CBV1W+wDJFn6Gtv4BhXM+qT+8ay+&#13;&#10;6gOTdDhb3OZvF1POJOVmN3k+T+3JRPH8t0Mf3itoWdyUHIleQheHRx8iG1E8X0kFgdHVRhuTgugo&#13;&#10;tTbIDoK8EPqBP5V9fctY1lFpi3yaJ+QXyWTKv0K0OpCjjW5LPs/jN3gsqvbOVslvQWgz7ImxsScZ&#13;&#10;o3LRt74I/bZnuir5JP4bT7ZQHUlXhMHANHC0aQB/ctaReUvuf+wFKs7MBxt7M5/MST0WUnQzvZ1Q&#13;&#10;gC9S2+uUsJLASi4DcjYE6zBMyd6h3jX02ngQxN1TTzc6yX1hdiqBTJq6cBqoOAXXcbp1GfvVLwAA&#13;&#10;AP//AwBQSwMEFAAGAAgAAAAhAHWQ+y7fAAAACwEAAA8AAABkcnMvZG93bnJldi54bWxMj0FPwkAQ&#13;&#10;he8m/IfNmHCTXQkKlG4J2pjoEeTCbekObXV3tnSXUv31br3o5WUmL/Pmfem6t4Z12PrakYT7iQCG&#13;&#10;VDhdUylh//5ytwDmgyKtjCOU8IUe1tnoJlWJdlfaYrcLJYsh5BMloQqhSTj3RYVW+YlrkKJ3cq1V&#13;&#10;Ia5tyXWrrjHcGj4V4pFbVVP8UKkGnyssPncXK6E4P/Dv5vBKp/xtOdvk3dacP56kHN/2+SrKZgUs&#13;&#10;YB/+LmBgiP0hi8WO7kLaMyMh0oRfHTyxnM+BHYdJLIBnKf/PkP0AAAD//wMAUEsBAi0AFAAGAAgA&#13;&#10;AAAhALaDOJL+AAAA4QEAABMAAAAAAAAAAAAAAAAAAAAAAFtDb250ZW50X1R5cGVzXS54bWxQSwEC&#13;&#10;LQAUAAYACAAAACEAOP0h/9YAAACUAQAACwAAAAAAAAAAAAAAAAAvAQAAX3JlbHMvLnJlbHNQSwEC&#13;&#10;LQAUAAYACAAAACEAFQYFRx8CAAA+BAAADgAAAAAAAAAAAAAAAAAuAgAAZHJzL2Uyb0RvYy54bWxQ&#13;&#10;SwECLQAUAAYACAAAACEAdZD7Lt8AAAALAQAADwAAAAAAAAAAAAAAAAB5BAAAZHJzL2Rvd25yZXYu&#13;&#10;eG1sUEsFBgAAAAAEAAQA8wAAAIUFAAAAAA==&#13;&#10;" o:allowincell="f" fillcolor="black [3213]" strokecolor="black [3213]" strokeweight="1.5pt">
                    <o:lock v:ext="edit" aspectratio="t"/>
                    <v:textbox style="mso-fit-shape-to-text:t" inset="14.4pt,,14.4pt">
                      <w:txbxContent>
                        <w:sdt>
                          <w:sdtPr>
                            <w:rPr>
                              <w:color w:val="FF9933"/>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0B95D6D4" w14:textId="3218540E" w:rsidR="00F65993" w:rsidRPr="00155169" w:rsidRDefault="00D85EF9">
                              <w:pPr>
                                <w:pStyle w:val="Geenafstand"/>
                                <w:jc w:val="right"/>
                                <w:rPr>
                                  <w:color w:val="FF9933"/>
                                  <w:sz w:val="72"/>
                                  <w:szCs w:val="72"/>
                                </w:rPr>
                              </w:pPr>
                              <w:r>
                                <w:rPr>
                                  <w:color w:val="FF9933"/>
                                  <w:sz w:val="72"/>
                                  <w:szCs w:val="72"/>
                                </w:rPr>
                                <w:t>Jaarverslag 2023</w:t>
                              </w:r>
                            </w:p>
                          </w:sdtContent>
                        </w:sdt>
                      </w:txbxContent>
                    </v:textbox>
                    <w10:wrap anchorx="page" anchory="page"/>
                  </v:rect>
                </w:pict>
              </mc:Fallback>
            </mc:AlternateContent>
          </w:r>
        </w:p>
        <w:p w14:paraId="6BC5EBA5" w14:textId="65CC91E5" w:rsidR="006C3F25" w:rsidRDefault="00D85EF9">
          <w:pPr>
            <w:rPr>
              <w:rFonts w:eastAsia="Times New Roman"/>
              <w:lang w:eastAsia="nl-NL"/>
            </w:rPr>
          </w:pPr>
          <w:r>
            <w:rPr>
              <w:noProof/>
            </w:rPr>
            <w:drawing>
              <wp:anchor distT="0" distB="0" distL="114300" distR="114300" simplePos="0" relativeHeight="251662336" behindDoc="0" locked="0" layoutInCell="1" allowOverlap="1" wp14:anchorId="03C90B94" wp14:editId="123DD459">
                <wp:simplePos x="0" y="0"/>
                <wp:positionH relativeFrom="page">
                  <wp:posOffset>1886585</wp:posOffset>
                </wp:positionH>
                <wp:positionV relativeFrom="paragraph">
                  <wp:posOffset>2870835</wp:posOffset>
                </wp:positionV>
                <wp:extent cx="5669280" cy="375983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669280" cy="3759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993">
            <w:rPr>
              <w:rFonts w:eastAsia="Times New Roman"/>
              <w:lang w:eastAsia="nl-NL"/>
            </w:rPr>
            <w:br w:type="page"/>
          </w:r>
        </w:p>
      </w:sdtContent>
    </w:sdt>
    <w:sdt>
      <w:sdtPr>
        <w:id w:val="856625471"/>
        <w:docPartObj>
          <w:docPartGallery w:val="Table of Contents"/>
          <w:docPartUnique/>
        </w:docPartObj>
      </w:sdtPr>
      <w:sdtEndPr>
        <w:rPr>
          <w:rFonts w:ascii="Verdana" w:eastAsiaTheme="minorHAnsi" w:hAnsi="Verdana" w:cstheme="minorBidi"/>
          <w:b/>
          <w:bCs/>
          <w:noProof/>
          <w:color w:val="auto"/>
          <w:sz w:val="18"/>
          <w:szCs w:val="22"/>
          <w:lang w:eastAsia="en-US"/>
        </w:rPr>
      </w:sdtEndPr>
      <w:sdtContent>
        <w:p w14:paraId="753764B7" w14:textId="5BBDC051" w:rsidR="000032A2" w:rsidRPr="000032A2" w:rsidRDefault="000032A2">
          <w:pPr>
            <w:pStyle w:val="Kopvaninhoudsopgave"/>
            <w:rPr>
              <w:rFonts w:ascii="Verdana" w:hAnsi="Verdana"/>
              <w:sz w:val="22"/>
              <w:szCs w:val="22"/>
            </w:rPr>
          </w:pPr>
          <w:r w:rsidRPr="000032A2">
            <w:rPr>
              <w:rFonts w:ascii="Verdana" w:hAnsi="Verdana"/>
              <w:sz w:val="22"/>
              <w:szCs w:val="22"/>
            </w:rPr>
            <w:t>Inhoudsopgave</w:t>
          </w:r>
        </w:p>
        <w:p w14:paraId="00E801C0" w14:textId="1E9A1CCA" w:rsidR="000032A2" w:rsidRPr="000032A2" w:rsidRDefault="000032A2">
          <w:pPr>
            <w:pStyle w:val="Inhopg1"/>
            <w:tabs>
              <w:tab w:val="right" w:leader="dot" w:pos="9062"/>
            </w:tabs>
            <w:rPr>
              <w:rFonts w:ascii="Verdana" w:eastAsiaTheme="minorEastAsia" w:hAnsi="Verdana"/>
              <w:noProof/>
              <w:kern w:val="2"/>
              <w:sz w:val="22"/>
              <w:szCs w:val="22"/>
              <w:lang w:eastAsia="nl-NL"/>
              <w14:ligatures w14:val="standardContextual"/>
            </w:rPr>
          </w:pPr>
          <w:r w:rsidRPr="000032A2">
            <w:rPr>
              <w:rFonts w:ascii="Verdana" w:hAnsi="Verdana"/>
              <w:b w:val="0"/>
              <w:bCs w:val="0"/>
              <w:sz w:val="22"/>
              <w:szCs w:val="22"/>
            </w:rPr>
            <w:fldChar w:fldCharType="begin"/>
          </w:r>
          <w:r w:rsidRPr="000032A2">
            <w:rPr>
              <w:rFonts w:ascii="Verdana" w:hAnsi="Verdana"/>
              <w:sz w:val="22"/>
              <w:szCs w:val="22"/>
            </w:rPr>
            <w:instrText>TOC \o "1-3" \h \z \u</w:instrText>
          </w:r>
          <w:r w:rsidRPr="000032A2">
            <w:rPr>
              <w:rFonts w:ascii="Verdana" w:hAnsi="Verdana"/>
              <w:b w:val="0"/>
              <w:bCs w:val="0"/>
              <w:sz w:val="22"/>
              <w:szCs w:val="22"/>
            </w:rPr>
            <w:fldChar w:fldCharType="separate"/>
          </w:r>
          <w:hyperlink w:anchor="_Toc185278747" w:history="1">
            <w:r w:rsidRPr="000032A2">
              <w:rPr>
                <w:rStyle w:val="Hyperlink"/>
                <w:rFonts w:ascii="Verdana" w:hAnsi="Verdana"/>
                <w:noProof/>
                <w:sz w:val="22"/>
                <w:szCs w:val="22"/>
              </w:rPr>
              <w:t>2. Activiteiten in 2023</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_Toc185278747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3</w:t>
            </w:r>
            <w:r w:rsidRPr="000032A2">
              <w:rPr>
                <w:rFonts w:ascii="Verdana" w:hAnsi="Verdana"/>
                <w:noProof/>
                <w:webHidden/>
                <w:sz w:val="22"/>
                <w:szCs w:val="22"/>
              </w:rPr>
              <w:fldChar w:fldCharType="end"/>
            </w:r>
          </w:hyperlink>
        </w:p>
        <w:p w14:paraId="5F97D76C" w14:textId="5CBF87C0"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48" w:history="1">
            <w:r w:rsidRPr="000032A2">
              <w:rPr>
                <w:rStyle w:val="Hyperlink"/>
                <w:rFonts w:ascii="Verdana" w:hAnsi="Verdana"/>
                <w:noProof/>
                <w:sz w:val="22"/>
                <w:szCs w:val="22"/>
              </w:rPr>
              <w:t>2.1 Noodhulp na de Aardbeving</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_Toc185278748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3</w:t>
            </w:r>
            <w:r w:rsidRPr="000032A2">
              <w:rPr>
                <w:rFonts w:ascii="Verdana" w:hAnsi="Verdana"/>
                <w:noProof/>
                <w:webHidden/>
                <w:sz w:val="22"/>
                <w:szCs w:val="22"/>
              </w:rPr>
              <w:fldChar w:fldCharType="end"/>
            </w:r>
          </w:hyperlink>
        </w:p>
        <w:p w14:paraId="5F303EAC" w14:textId="4A61D203"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49" w:history="1">
            <w:r w:rsidRPr="000032A2">
              <w:rPr>
                <w:rStyle w:val="Hyperlink"/>
                <w:rFonts w:ascii="Verdana" w:hAnsi="Verdana"/>
                <w:noProof/>
                <w:sz w:val="22"/>
                <w:szCs w:val="22"/>
              </w:rPr>
              <w:t>2.2 Twee Vliegtuigen en Containers met Noodhulp</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_Toc185278749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3</w:t>
            </w:r>
            <w:r w:rsidRPr="000032A2">
              <w:rPr>
                <w:rFonts w:ascii="Verdana" w:hAnsi="Verdana"/>
                <w:noProof/>
                <w:webHidden/>
                <w:sz w:val="22"/>
                <w:szCs w:val="22"/>
              </w:rPr>
              <w:fldChar w:fldCharType="end"/>
            </w:r>
          </w:hyperlink>
        </w:p>
        <w:p w14:paraId="58E13C20" w14:textId="79DFE697"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50" w:history="1">
            <w:r w:rsidRPr="000032A2">
              <w:rPr>
                <w:rStyle w:val="Hyperlink"/>
                <w:rFonts w:ascii="Verdana" w:hAnsi="Verdana"/>
                <w:noProof/>
                <w:sz w:val="22"/>
                <w:szCs w:val="22"/>
              </w:rPr>
              <w:t>2.3 Liefdadigheidsdiner bij ZELA Restaurant</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_Toc185278750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3</w:t>
            </w:r>
            <w:r w:rsidRPr="000032A2">
              <w:rPr>
                <w:rFonts w:ascii="Verdana" w:hAnsi="Verdana"/>
                <w:noProof/>
                <w:webHidden/>
                <w:sz w:val="22"/>
                <w:szCs w:val="22"/>
              </w:rPr>
              <w:fldChar w:fldCharType="end"/>
            </w:r>
          </w:hyperlink>
        </w:p>
        <w:p w14:paraId="53CC8A31" w14:textId="49025390"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51" w:history="1">
            <w:r w:rsidRPr="000032A2">
              <w:rPr>
                <w:rStyle w:val="Hyperlink"/>
                <w:rFonts w:ascii="Verdana" w:hAnsi="Verdana"/>
                <w:noProof/>
                <w:sz w:val="22"/>
                <w:szCs w:val="22"/>
              </w:rPr>
              <w:t>2.4 Benefietavond Theater aan de Schie</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_Toc185278751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3</w:t>
            </w:r>
            <w:r w:rsidRPr="000032A2">
              <w:rPr>
                <w:rFonts w:ascii="Verdana" w:hAnsi="Verdana"/>
                <w:noProof/>
                <w:webHidden/>
                <w:sz w:val="22"/>
                <w:szCs w:val="22"/>
              </w:rPr>
              <w:fldChar w:fldCharType="end"/>
            </w:r>
          </w:hyperlink>
        </w:p>
        <w:p w14:paraId="68DE4939" w14:textId="183AA458"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52" w:history="1">
            <w:r w:rsidRPr="000032A2">
              <w:rPr>
                <w:rStyle w:val="Hyperlink"/>
                <w:rFonts w:ascii="Verdana" w:hAnsi="Verdana"/>
                <w:noProof/>
                <w:sz w:val="22"/>
                <w:szCs w:val="22"/>
              </w:rPr>
              <w:t>2.5 Ramadan Project: Voedselpakketten en Cadeaubonnen</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_Toc185278752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4</w:t>
            </w:r>
            <w:r w:rsidRPr="000032A2">
              <w:rPr>
                <w:rFonts w:ascii="Verdana" w:hAnsi="Verdana"/>
                <w:noProof/>
                <w:webHidden/>
                <w:sz w:val="22"/>
                <w:szCs w:val="22"/>
              </w:rPr>
              <w:fldChar w:fldCharType="end"/>
            </w:r>
          </w:hyperlink>
        </w:p>
        <w:p w14:paraId="32ABFE3A" w14:textId="070B5692"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53" w:history="1">
            <w:r w:rsidRPr="000032A2">
              <w:rPr>
                <w:rStyle w:val="Hyperlink"/>
                <w:rFonts w:ascii="Verdana" w:hAnsi="Verdana"/>
                <w:noProof/>
                <w:sz w:val="22"/>
                <w:szCs w:val="22"/>
              </w:rPr>
              <w:t>2.6 Iftar-maaltijden in Zanzibar</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_Toc185278753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4</w:t>
            </w:r>
            <w:r w:rsidRPr="000032A2">
              <w:rPr>
                <w:rFonts w:ascii="Verdana" w:hAnsi="Verdana"/>
                <w:noProof/>
                <w:webHidden/>
                <w:sz w:val="22"/>
                <w:szCs w:val="22"/>
              </w:rPr>
              <w:fldChar w:fldCharType="end"/>
            </w:r>
          </w:hyperlink>
        </w:p>
        <w:p w14:paraId="0B44CDD7" w14:textId="1DA00955"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54" w:history="1">
            <w:r w:rsidRPr="000032A2">
              <w:rPr>
                <w:rStyle w:val="Hyperlink"/>
                <w:rFonts w:ascii="Verdana" w:hAnsi="Verdana"/>
                <w:noProof/>
                <w:sz w:val="22"/>
                <w:szCs w:val="22"/>
              </w:rPr>
              <w:t>2.7 Containerwoningen in Getroffen Gebieden</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_Toc185278754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4</w:t>
            </w:r>
            <w:r w:rsidRPr="000032A2">
              <w:rPr>
                <w:rFonts w:ascii="Verdana" w:hAnsi="Verdana"/>
                <w:noProof/>
                <w:webHidden/>
                <w:sz w:val="22"/>
                <w:szCs w:val="22"/>
              </w:rPr>
              <w:fldChar w:fldCharType="end"/>
            </w:r>
          </w:hyperlink>
        </w:p>
        <w:p w14:paraId="6999719E" w14:textId="2CB1BD5A"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55" w:history="1">
            <w:r w:rsidRPr="000032A2">
              <w:rPr>
                <w:rStyle w:val="Hyperlink"/>
                <w:rFonts w:ascii="Verdana" w:hAnsi="Verdana"/>
                <w:noProof/>
                <w:sz w:val="22"/>
                <w:szCs w:val="22"/>
              </w:rPr>
              <w:t>2.8 Erkenning in Kayseri</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_Toc185278755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4</w:t>
            </w:r>
            <w:r w:rsidRPr="000032A2">
              <w:rPr>
                <w:rFonts w:ascii="Verdana" w:hAnsi="Verdana"/>
                <w:noProof/>
                <w:webHidden/>
                <w:sz w:val="22"/>
                <w:szCs w:val="22"/>
              </w:rPr>
              <w:fldChar w:fldCharType="end"/>
            </w:r>
          </w:hyperlink>
        </w:p>
        <w:p w14:paraId="3EA8A34C" w14:textId="2611F076" w:rsidR="000032A2" w:rsidRPr="000032A2" w:rsidRDefault="000032A2">
          <w:pPr>
            <w:pStyle w:val="Inhopg2"/>
            <w:tabs>
              <w:tab w:val="right" w:leader="dot" w:pos="9062"/>
            </w:tabs>
            <w:rPr>
              <w:rFonts w:ascii="Verdana" w:eastAsiaTheme="minorEastAsia" w:hAnsi="Verdana"/>
              <w:noProof/>
              <w:kern w:val="2"/>
              <w:sz w:val="22"/>
              <w:szCs w:val="22"/>
              <w:lang w:eastAsia="nl-NL"/>
              <w14:ligatures w14:val="standardContextual"/>
            </w:rPr>
          </w:pPr>
          <w:hyperlink w:anchor="_Toc185278756" w:history="1">
            <w:r w:rsidRPr="000032A2">
              <w:rPr>
                <w:rStyle w:val="Hyperlink"/>
                <w:rFonts w:ascii="Verdana" w:hAnsi="Verdana"/>
                <w:noProof/>
                <w:sz w:val="22"/>
                <w:szCs w:val="22"/>
              </w:rPr>
              <w:t>2.9 Donatiecampagne voor SMA-patiënt Baby Nuhalperen</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_Toc185278756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4</w:t>
            </w:r>
            <w:r w:rsidRPr="000032A2">
              <w:rPr>
                <w:rFonts w:ascii="Verdana" w:hAnsi="Verdana"/>
                <w:noProof/>
                <w:webHidden/>
                <w:sz w:val="22"/>
                <w:szCs w:val="22"/>
              </w:rPr>
              <w:fldChar w:fldCharType="end"/>
            </w:r>
          </w:hyperlink>
        </w:p>
        <w:p w14:paraId="668D7FD6" w14:textId="5C207B14" w:rsidR="000032A2" w:rsidRPr="000032A2" w:rsidRDefault="000032A2">
          <w:pPr>
            <w:pStyle w:val="Inhopg1"/>
            <w:tabs>
              <w:tab w:val="right" w:leader="dot" w:pos="9062"/>
            </w:tabs>
            <w:rPr>
              <w:rFonts w:ascii="Verdana" w:eastAsiaTheme="minorEastAsia" w:hAnsi="Verdana"/>
              <w:noProof/>
              <w:kern w:val="2"/>
              <w:sz w:val="22"/>
              <w:szCs w:val="22"/>
              <w:lang w:eastAsia="nl-NL"/>
              <w14:ligatures w14:val="standardContextual"/>
            </w:rPr>
          </w:pPr>
          <w:hyperlink w:anchor="_Toc185278757" w:history="1">
            <w:r w:rsidRPr="000032A2">
              <w:rPr>
                <w:rStyle w:val="Hyperlink"/>
                <w:rFonts w:ascii="Verdana" w:hAnsi="Verdana"/>
                <w:noProof/>
                <w:sz w:val="22"/>
                <w:szCs w:val="22"/>
              </w:rPr>
              <w:t>3. Resultaten in 2023</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_Toc185278757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5</w:t>
            </w:r>
            <w:r w:rsidRPr="000032A2">
              <w:rPr>
                <w:rFonts w:ascii="Verdana" w:hAnsi="Verdana"/>
                <w:noProof/>
                <w:webHidden/>
                <w:sz w:val="22"/>
                <w:szCs w:val="22"/>
              </w:rPr>
              <w:fldChar w:fldCharType="end"/>
            </w:r>
          </w:hyperlink>
        </w:p>
        <w:p w14:paraId="5D6E1DCA" w14:textId="44708794" w:rsidR="000032A2" w:rsidRPr="000032A2" w:rsidRDefault="000032A2">
          <w:pPr>
            <w:pStyle w:val="Inhopg1"/>
            <w:tabs>
              <w:tab w:val="right" w:leader="dot" w:pos="9062"/>
            </w:tabs>
            <w:rPr>
              <w:rFonts w:ascii="Verdana" w:eastAsiaTheme="minorEastAsia" w:hAnsi="Verdana"/>
              <w:noProof/>
              <w:kern w:val="2"/>
              <w:sz w:val="22"/>
              <w:szCs w:val="22"/>
              <w:lang w:eastAsia="nl-NL"/>
              <w14:ligatures w14:val="standardContextual"/>
            </w:rPr>
          </w:pPr>
          <w:hyperlink w:anchor="_Toc185278758" w:history="1">
            <w:r w:rsidRPr="000032A2">
              <w:rPr>
                <w:rStyle w:val="Hyperlink"/>
                <w:rFonts w:ascii="Verdana" w:hAnsi="Verdana"/>
                <w:noProof/>
                <w:sz w:val="22"/>
                <w:szCs w:val="22"/>
              </w:rPr>
              <w:t>4. Toekomstperspectief 2024</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_Toc185278758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6</w:t>
            </w:r>
            <w:r w:rsidRPr="000032A2">
              <w:rPr>
                <w:rFonts w:ascii="Verdana" w:hAnsi="Verdana"/>
                <w:noProof/>
                <w:webHidden/>
                <w:sz w:val="22"/>
                <w:szCs w:val="22"/>
              </w:rPr>
              <w:fldChar w:fldCharType="end"/>
            </w:r>
          </w:hyperlink>
        </w:p>
        <w:p w14:paraId="6479C18C" w14:textId="03D79B09" w:rsidR="000032A2" w:rsidRPr="000032A2" w:rsidRDefault="000032A2">
          <w:pPr>
            <w:pStyle w:val="Inhopg1"/>
            <w:tabs>
              <w:tab w:val="right" w:leader="dot" w:pos="9062"/>
            </w:tabs>
            <w:rPr>
              <w:rFonts w:ascii="Verdana" w:eastAsiaTheme="minorEastAsia" w:hAnsi="Verdana"/>
              <w:noProof/>
              <w:kern w:val="2"/>
              <w:sz w:val="22"/>
              <w:szCs w:val="22"/>
              <w:lang w:eastAsia="nl-NL"/>
              <w14:ligatures w14:val="standardContextual"/>
            </w:rPr>
          </w:pPr>
          <w:hyperlink w:anchor="_Toc185278759" w:history="1">
            <w:r w:rsidRPr="000032A2">
              <w:rPr>
                <w:rStyle w:val="Hyperlink"/>
                <w:rFonts w:ascii="Verdana" w:hAnsi="Verdana"/>
                <w:noProof/>
                <w:sz w:val="22"/>
                <w:szCs w:val="22"/>
              </w:rPr>
              <w:t>5. Dankwoord</w:t>
            </w:r>
            <w:r w:rsidRPr="000032A2">
              <w:rPr>
                <w:rFonts w:ascii="Verdana" w:hAnsi="Verdana"/>
                <w:noProof/>
                <w:webHidden/>
                <w:sz w:val="22"/>
                <w:szCs w:val="22"/>
              </w:rPr>
              <w:tab/>
            </w:r>
            <w:r w:rsidRPr="000032A2">
              <w:rPr>
                <w:rFonts w:ascii="Verdana" w:hAnsi="Verdana"/>
                <w:noProof/>
                <w:webHidden/>
                <w:sz w:val="22"/>
                <w:szCs w:val="22"/>
              </w:rPr>
              <w:fldChar w:fldCharType="begin"/>
            </w:r>
            <w:r w:rsidRPr="000032A2">
              <w:rPr>
                <w:rFonts w:ascii="Verdana" w:hAnsi="Verdana"/>
                <w:noProof/>
                <w:webHidden/>
                <w:sz w:val="22"/>
                <w:szCs w:val="22"/>
              </w:rPr>
              <w:instrText xml:space="preserve"> PAGEREF _Toc185278759 \h </w:instrText>
            </w:r>
            <w:r w:rsidRPr="000032A2">
              <w:rPr>
                <w:rFonts w:ascii="Verdana" w:hAnsi="Verdana"/>
                <w:noProof/>
                <w:webHidden/>
                <w:sz w:val="22"/>
                <w:szCs w:val="22"/>
              </w:rPr>
            </w:r>
            <w:r w:rsidRPr="000032A2">
              <w:rPr>
                <w:rFonts w:ascii="Verdana" w:hAnsi="Verdana"/>
                <w:noProof/>
                <w:webHidden/>
                <w:sz w:val="22"/>
                <w:szCs w:val="22"/>
              </w:rPr>
              <w:fldChar w:fldCharType="separate"/>
            </w:r>
            <w:r w:rsidRPr="000032A2">
              <w:rPr>
                <w:rFonts w:ascii="Verdana" w:hAnsi="Verdana"/>
                <w:noProof/>
                <w:webHidden/>
                <w:sz w:val="22"/>
                <w:szCs w:val="22"/>
              </w:rPr>
              <w:t>6</w:t>
            </w:r>
            <w:r w:rsidRPr="000032A2">
              <w:rPr>
                <w:rFonts w:ascii="Verdana" w:hAnsi="Verdana"/>
                <w:noProof/>
                <w:webHidden/>
                <w:sz w:val="22"/>
                <w:szCs w:val="22"/>
              </w:rPr>
              <w:fldChar w:fldCharType="end"/>
            </w:r>
          </w:hyperlink>
        </w:p>
        <w:p w14:paraId="691FC746" w14:textId="01635B99" w:rsidR="000032A2" w:rsidRDefault="000032A2">
          <w:r w:rsidRPr="000032A2">
            <w:rPr>
              <w:b/>
              <w:bCs/>
              <w:noProof/>
              <w:sz w:val="22"/>
            </w:rPr>
            <w:fldChar w:fldCharType="end"/>
          </w:r>
        </w:p>
      </w:sdtContent>
    </w:sdt>
    <w:p w14:paraId="42F89E4C" w14:textId="5E80A427" w:rsidR="00F65993" w:rsidRPr="000032A2" w:rsidRDefault="00F65993">
      <w:pPr>
        <w:rPr>
          <w:sz w:val="22"/>
        </w:rPr>
      </w:pPr>
    </w:p>
    <w:p w14:paraId="21B22480" w14:textId="13243158" w:rsidR="006C3F25" w:rsidRPr="000032A2" w:rsidRDefault="006C3F25">
      <w:pPr>
        <w:rPr>
          <w:rFonts w:eastAsia="Times New Roman"/>
          <w:sz w:val="22"/>
          <w:lang w:eastAsia="nl-NL"/>
        </w:rPr>
      </w:pPr>
      <w:r w:rsidRPr="000032A2">
        <w:rPr>
          <w:rFonts w:eastAsia="Times New Roman"/>
          <w:sz w:val="22"/>
          <w:lang w:eastAsia="nl-NL"/>
        </w:rPr>
        <w:br w:type="page"/>
      </w:r>
    </w:p>
    <w:p w14:paraId="72830038" w14:textId="77777777" w:rsidR="00277643" w:rsidRPr="000825E4" w:rsidRDefault="00277643" w:rsidP="000032A2">
      <w:pPr>
        <w:pStyle w:val="Kop1"/>
        <w:numPr>
          <w:ilvl w:val="0"/>
          <w:numId w:val="0"/>
        </w:numPr>
        <w:ind w:left="432" w:hanging="432"/>
        <w:divId w:val="1041397186"/>
        <w:rPr>
          <w:rFonts w:eastAsiaTheme="minorEastAsia"/>
          <w:lang w:eastAsia="nl-NL"/>
        </w:rPr>
      </w:pPr>
      <w:bookmarkStart w:id="0" w:name="_Toc128680794"/>
      <w:r w:rsidRPr="000825E4">
        <w:rPr>
          <w:rFonts w:eastAsiaTheme="minorEastAsia"/>
          <w:lang w:eastAsia="nl-NL"/>
        </w:rPr>
        <w:lastRenderedPageBreak/>
        <w:t>1. Inleiding</w:t>
      </w:r>
    </w:p>
    <w:p w14:paraId="26AC5C15" w14:textId="77777777" w:rsidR="00277643" w:rsidRPr="000825E4" w:rsidRDefault="00277643" w:rsidP="00277643">
      <w:pPr>
        <w:spacing w:after="0" w:line="240" w:lineRule="auto"/>
        <w:divId w:val="1041397186"/>
        <w:rPr>
          <w:rFonts w:eastAsiaTheme="minorEastAsia" w:cs="Times New Roman"/>
          <w:color w:val="111111"/>
          <w:sz w:val="22"/>
          <w:lang w:eastAsia="nl-NL"/>
        </w:rPr>
      </w:pPr>
    </w:p>
    <w:p w14:paraId="3D554F25" w14:textId="77777777" w:rsidR="00277643" w:rsidRPr="000825E4" w:rsidRDefault="00277643" w:rsidP="00277643">
      <w:pPr>
        <w:spacing w:after="0" w:line="240" w:lineRule="auto"/>
        <w:divId w:val="1041397186"/>
        <w:rPr>
          <w:rFonts w:eastAsiaTheme="minorEastAsia" w:cs="Times New Roman"/>
          <w:color w:val="111111"/>
          <w:sz w:val="22"/>
          <w:lang w:eastAsia="nl-NL"/>
        </w:rPr>
      </w:pPr>
      <w:r w:rsidRPr="000825E4">
        <w:rPr>
          <w:rFonts w:eastAsiaTheme="minorEastAsia" w:cs="Times New Roman"/>
          <w:color w:val="111111"/>
          <w:sz w:val="22"/>
          <w:lang w:eastAsia="nl-NL"/>
        </w:rPr>
        <w:t xml:space="preserve">Het jaar 2023 was een bijzonder intens en betekenisvol jaar voor </w:t>
      </w:r>
      <w:r w:rsidRPr="000825E4">
        <w:rPr>
          <w:rFonts w:eastAsiaTheme="minorEastAsia" w:cs="Times New Roman"/>
          <w:b/>
          <w:bCs/>
          <w:color w:val="111111"/>
          <w:sz w:val="22"/>
          <w:lang w:eastAsia="nl-NL"/>
        </w:rPr>
        <w:t xml:space="preserve">Stichting </w:t>
      </w:r>
      <w:proofErr w:type="spellStart"/>
      <w:r w:rsidRPr="000825E4">
        <w:rPr>
          <w:rFonts w:eastAsiaTheme="minorEastAsia" w:cs="Times New Roman"/>
          <w:b/>
          <w:bCs/>
          <w:color w:val="111111"/>
          <w:sz w:val="22"/>
          <w:lang w:eastAsia="nl-NL"/>
        </w:rPr>
        <w:t>İnanın</w:t>
      </w:r>
      <w:proofErr w:type="spellEnd"/>
      <w:r w:rsidRPr="000825E4">
        <w:rPr>
          <w:rFonts w:eastAsiaTheme="minorEastAsia" w:cs="Times New Roman"/>
          <w:b/>
          <w:bCs/>
          <w:color w:val="111111"/>
          <w:sz w:val="22"/>
          <w:lang w:eastAsia="nl-NL"/>
        </w:rPr>
        <w:t xml:space="preserve"> </w:t>
      </w:r>
      <w:proofErr w:type="spellStart"/>
      <w:r w:rsidRPr="000825E4">
        <w:rPr>
          <w:rFonts w:eastAsiaTheme="minorEastAsia" w:cs="Times New Roman"/>
          <w:b/>
          <w:bCs/>
          <w:color w:val="111111"/>
          <w:sz w:val="22"/>
          <w:lang w:eastAsia="nl-NL"/>
        </w:rPr>
        <w:t>Çocuklar</w:t>
      </w:r>
      <w:proofErr w:type="spellEnd"/>
      <w:r w:rsidRPr="000825E4">
        <w:rPr>
          <w:rFonts w:eastAsiaTheme="minorEastAsia" w:cs="Times New Roman"/>
          <w:color w:val="111111"/>
          <w:sz w:val="22"/>
          <w:lang w:eastAsia="nl-NL"/>
        </w:rPr>
        <w:t>. De aardbevingen in Turkije stelden ons voor enorme uitdagingen, maar met de steun van onze donateurs, vrijwilligers en partners konden we cruciale noodhulp bieden en duurzame projecten realiseren.</w:t>
      </w:r>
    </w:p>
    <w:p w14:paraId="0CCA1D27" w14:textId="77777777" w:rsidR="00277643" w:rsidRPr="000825E4" w:rsidRDefault="00277643" w:rsidP="00277643">
      <w:pPr>
        <w:spacing w:after="0" w:line="240" w:lineRule="auto"/>
        <w:divId w:val="1041397186"/>
        <w:rPr>
          <w:rFonts w:eastAsiaTheme="minorEastAsia" w:cs="Times New Roman"/>
          <w:color w:val="111111"/>
          <w:sz w:val="22"/>
          <w:lang w:eastAsia="nl-NL"/>
        </w:rPr>
      </w:pPr>
    </w:p>
    <w:p w14:paraId="40CD2B6C" w14:textId="77777777" w:rsidR="00277643" w:rsidRPr="000825E4" w:rsidRDefault="00277643" w:rsidP="00277643">
      <w:pPr>
        <w:spacing w:after="0" w:line="240" w:lineRule="auto"/>
        <w:divId w:val="1041397186"/>
        <w:rPr>
          <w:rFonts w:eastAsiaTheme="minorEastAsia" w:cs="Times New Roman"/>
          <w:color w:val="111111"/>
          <w:sz w:val="22"/>
          <w:lang w:eastAsia="nl-NL"/>
        </w:rPr>
      </w:pPr>
      <w:r w:rsidRPr="000825E4">
        <w:rPr>
          <w:rFonts w:eastAsiaTheme="minorEastAsia" w:cs="Times New Roman"/>
          <w:color w:val="111111"/>
          <w:sz w:val="22"/>
          <w:lang w:eastAsia="nl-NL"/>
        </w:rPr>
        <w:t>Van directe hulp tot benefietevenementen, Ramadan-projecten en internationale acties, 2023 was een jaar waarin we samen hoop brachten aan duizenden kinderen en families.</w:t>
      </w:r>
    </w:p>
    <w:bookmarkEnd w:id="0"/>
    <w:p w14:paraId="764F35D0" w14:textId="7B5DD989" w:rsidR="00900650" w:rsidRDefault="00900650">
      <w:pPr>
        <w:rPr>
          <w:rFonts w:eastAsiaTheme="majorEastAsia" w:cstheme="majorBidi"/>
          <w:color w:val="FF9933"/>
          <w:sz w:val="20"/>
          <w:szCs w:val="26"/>
        </w:rPr>
      </w:pPr>
    </w:p>
    <w:p w14:paraId="49ECCB03" w14:textId="61235045" w:rsidR="00900650" w:rsidRPr="00F96B29" w:rsidRDefault="00900650" w:rsidP="00277643">
      <w:pPr>
        <w:pStyle w:val="Kop2"/>
        <w:numPr>
          <w:ilvl w:val="0"/>
          <w:numId w:val="0"/>
        </w:numPr>
      </w:pPr>
    </w:p>
    <w:p w14:paraId="1DC6DDAA" w14:textId="77777777" w:rsidR="000825E4" w:rsidRDefault="000825E4" w:rsidP="000825E4"/>
    <w:p w14:paraId="734A0959" w14:textId="77777777" w:rsidR="000825E4" w:rsidRDefault="000825E4" w:rsidP="000825E4"/>
    <w:p w14:paraId="3FAFFA5D" w14:textId="77777777" w:rsidR="000825E4" w:rsidRDefault="000825E4" w:rsidP="000825E4"/>
    <w:p w14:paraId="606D5B0E" w14:textId="77777777" w:rsidR="000825E4" w:rsidRDefault="000825E4" w:rsidP="000825E4"/>
    <w:p w14:paraId="7FC0A551" w14:textId="77777777" w:rsidR="000825E4" w:rsidRDefault="000825E4" w:rsidP="000825E4"/>
    <w:p w14:paraId="507D0264" w14:textId="77777777" w:rsidR="000825E4" w:rsidRDefault="000825E4" w:rsidP="000825E4"/>
    <w:p w14:paraId="121E6194" w14:textId="77777777" w:rsidR="000825E4" w:rsidRDefault="000825E4" w:rsidP="000825E4"/>
    <w:p w14:paraId="2C2E9038" w14:textId="77777777" w:rsidR="000825E4" w:rsidRDefault="000825E4" w:rsidP="000825E4"/>
    <w:p w14:paraId="1A31CF00" w14:textId="77777777" w:rsidR="000825E4" w:rsidRDefault="000825E4" w:rsidP="000825E4"/>
    <w:p w14:paraId="1881D067" w14:textId="77777777" w:rsidR="000825E4" w:rsidRDefault="000825E4" w:rsidP="000825E4"/>
    <w:p w14:paraId="65C4AECD" w14:textId="77777777" w:rsidR="000825E4" w:rsidRDefault="000825E4" w:rsidP="000825E4"/>
    <w:p w14:paraId="62EDEF08" w14:textId="77777777" w:rsidR="000825E4" w:rsidRDefault="000825E4" w:rsidP="000825E4"/>
    <w:p w14:paraId="2C5DD36A" w14:textId="77777777" w:rsidR="000825E4" w:rsidRDefault="000825E4" w:rsidP="000825E4"/>
    <w:p w14:paraId="3CBC6358" w14:textId="77777777" w:rsidR="000825E4" w:rsidRDefault="000825E4" w:rsidP="000825E4"/>
    <w:p w14:paraId="73F7AB5C" w14:textId="77777777" w:rsidR="000825E4" w:rsidRDefault="000825E4" w:rsidP="000825E4"/>
    <w:p w14:paraId="661FD9D6" w14:textId="77777777" w:rsidR="000825E4" w:rsidRDefault="000825E4" w:rsidP="000825E4"/>
    <w:p w14:paraId="434FAEF7" w14:textId="77777777" w:rsidR="000825E4" w:rsidRDefault="000825E4" w:rsidP="000825E4"/>
    <w:p w14:paraId="64A2FC39" w14:textId="77777777" w:rsidR="000825E4" w:rsidRDefault="000825E4" w:rsidP="000825E4"/>
    <w:p w14:paraId="7D9D1BAE" w14:textId="77777777" w:rsidR="000825E4" w:rsidRDefault="000825E4" w:rsidP="000825E4"/>
    <w:p w14:paraId="05B4E1EA" w14:textId="77777777" w:rsidR="000825E4" w:rsidRDefault="000825E4" w:rsidP="000825E4"/>
    <w:p w14:paraId="799042BD" w14:textId="77777777" w:rsidR="000825E4" w:rsidRDefault="000825E4" w:rsidP="000825E4"/>
    <w:p w14:paraId="4A0786BA" w14:textId="77777777" w:rsidR="000825E4" w:rsidRDefault="000825E4" w:rsidP="000825E4"/>
    <w:p w14:paraId="2D7E89F2" w14:textId="77777777" w:rsidR="000825E4" w:rsidRDefault="000825E4" w:rsidP="000825E4"/>
    <w:p w14:paraId="1EB44FF9" w14:textId="77777777" w:rsidR="000825E4" w:rsidRDefault="000825E4" w:rsidP="000825E4"/>
    <w:p w14:paraId="3C4E5458" w14:textId="77777777" w:rsidR="000825E4" w:rsidRDefault="000825E4" w:rsidP="000825E4"/>
    <w:p w14:paraId="3D295A0C" w14:textId="77777777" w:rsidR="000825E4" w:rsidRDefault="000825E4" w:rsidP="000825E4">
      <w:pPr>
        <w:rPr>
          <w:sz w:val="22"/>
        </w:rPr>
      </w:pPr>
    </w:p>
    <w:p w14:paraId="4FC08504" w14:textId="77777777" w:rsidR="000825E4" w:rsidRDefault="000825E4" w:rsidP="000825E4">
      <w:pPr>
        <w:rPr>
          <w:sz w:val="22"/>
        </w:rPr>
      </w:pPr>
    </w:p>
    <w:p w14:paraId="24068472" w14:textId="76705D84" w:rsidR="000825E4" w:rsidRPr="000825E4" w:rsidRDefault="000825E4" w:rsidP="000825E4">
      <w:pPr>
        <w:pStyle w:val="Kop1"/>
        <w:numPr>
          <w:ilvl w:val="0"/>
          <w:numId w:val="0"/>
        </w:numPr>
        <w:ind w:left="432" w:hanging="432"/>
      </w:pPr>
      <w:bookmarkStart w:id="1" w:name="_Toc185278747"/>
      <w:r w:rsidRPr="000825E4">
        <w:t>2. Activiteiten in 2023</w:t>
      </w:r>
      <w:bookmarkEnd w:id="1"/>
    </w:p>
    <w:p w14:paraId="2913C00A" w14:textId="77777777" w:rsidR="000825E4" w:rsidRPr="000825E4" w:rsidRDefault="000825E4" w:rsidP="000825E4">
      <w:pPr>
        <w:rPr>
          <w:sz w:val="22"/>
        </w:rPr>
      </w:pPr>
    </w:p>
    <w:p w14:paraId="75BB0311" w14:textId="77777777" w:rsidR="000825E4" w:rsidRPr="000825E4" w:rsidRDefault="000825E4" w:rsidP="000825E4">
      <w:pPr>
        <w:pStyle w:val="Kop2"/>
        <w:numPr>
          <w:ilvl w:val="0"/>
          <w:numId w:val="0"/>
        </w:numPr>
        <w:ind w:left="576" w:hanging="576"/>
      </w:pPr>
      <w:bookmarkStart w:id="2" w:name="_Toc185278748"/>
      <w:r w:rsidRPr="000825E4">
        <w:t>2.1 Noodhulp na de Aardbeving</w:t>
      </w:r>
      <w:bookmarkEnd w:id="2"/>
    </w:p>
    <w:p w14:paraId="22718F4D" w14:textId="77777777" w:rsidR="000825E4" w:rsidRPr="000825E4" w:rsidRDefault="000825E4" w:rsidP="000825E4">
      <w:pPr>
        <w:rPr>
          <w:sz w:val="22"/>
        </w:rPr>
      </w:pPr>
    </w:p>
    <w:p w14:paraId="799334A4" w14:textId="77777777" w:rsidR="000825E4" w:rsidRPr="000825E4" w:rsidRDefault="000825E4" w:rsidP="000825E4">
      <w:pPr>
        <w:rPr>
          <w:sz w:val="22"/>
        </w:rPr>
      </w:pPr>
      <w:r w:rsidRPr="000825E4">
        <w:rPr>
          <w:sz w:val="22"/>
        </w:rPr>
        <w:t xml:space="preserve">Op 6 februari 2023 werd Turkije getroffen door een van de zwaarste aardbevingen in de recente geschiedenis. Stichting </w:t>
      </w:r>
      <w:proofErr w:type="spellStart"/>
      <w:r w:rsidRPr="000825E4">
        <w:rPr>
          <w:sz w:val="22"/>
        </w:rPr>
        <w:t>İnanın</w:t>
      </w:r>
      <w:proofErr w:type="spellEnd"/>
      <w:r w:rsidRPr="000825E4">
        <w:rPr>
          <w:sz w:val="22"/>
        </w:rPr>
        <w:t xml:space="preserve"> </w:t>
      </w:r>
      <w:proofErr w:type="spellStart"/>
      <w:r w:rsidRPr="000825E4">
        <w:rPr>
          <w:sz w:val="22"/>
        </w:rPr>
        <w:t>Çocuklar</w:t>
      </w:r>
      <w:proofErr w:type="spellEnd"/>
      <w:r w:rsidRPr="000825E4">
        <w:rPr>
          <w:sz w:val="22"/>
        </w:rPr>
        <w:t xml:space="preserve"> reageerde onmiddellijk door:</w:t>
      </w:r>
    </w:p>
    <w:p w14:paraId="1F577636" w14:textId="77777777" w:rsidR="000825E4" w:rsidRPr="000825E4" w:rsidRDefault="000825E4" w:rsidP="000825E4">
      <w:pPr>
        <w:rPr>
          <w:sz w:val="22"/>
        </w:rPr>
      </w:pPr>
      <w:r w:rsidRPr="000825E4">
        <w:rPr>
          <w:sz w:val="22"/>
        </w:rPr>
        <w:t>    •    Met een team van 30 vrijwilligers en 12 reddingshonden deel te nemen aan reddingsoperaties,</w:t>
      </w:r>
    </w:p>
    <w:p w14:paraId="795EA831" w14:textId="77777777" w:rsidR="000825E4" w:rsidRPr="000825E4" w:rsidRDefault="000825E4" w:rsidP="000825E4">
      <w:pPr>
        <w:rPr>
          <w:sz w:val="22"/>
        </w:rPr>
      </w:pPr>
      <w:r w:rsidRPr="000825E4">
        <w:rPr>
          <w:sz w:val="22"/>
        </w:rPr>
        <w:t>    •    Essentiële hulpgoederen uit te delen aan overlevenden.</w:t>
      </w:r>
    </w:p>
    <w:p w14:paraId="7999122D" w14:textId="77777777" w:rsidR="000825E4" w:rsidRPr="000825E4" w:rsidRDefault="000825E4" w:rsidP="000825E4">
      <w:pPr>
        <w:pStyle w:val="Kop2"/>
        <w:numPr>
          <w:ilvl w:val="0"/>
          <w:numId w:val="0"/>
        </w:numPr>
        <w:ind w:left="576" w:hanging="576"/>
      </w:pPr>
      <w:bookmarkStart w:id="3" w:name="_Toc185278749"/>
      <w:r w:rsidRPr="000825E4">
        <w:t>2.2 Twee Vliegtuigen en Containers met Noodhulp</w:t>
      </w:r>
      <w:bookmarkEnd w:id="3"/>
    </w:p>
    <w:p w14:paraId="005B4662" w14:textId="77777777" w:rsidR="000825E4" w:rsidRPr="000825E4" w:rsidRDefault="000825E4" w:rsidP="000825E4">
      <w:pPr>
        <w:rPr>
          <w:sz w:val="22"/>
        </w:rPr>
      </w:pPr>
    </w:p>
    <w:p w14:paraId="48A7BECB" w14:textId="77777777" w:rsidR="000825E4" w:rsidRPr="000825E4" w:rsidRDefault="000825E4" w:rsidP="000825E4">
      <w:pPr>
        <w:rPr>
          <w:sz w:val="22"/>
        </w:rPr>
      </w:pPr>
      <w:r w:rsidRPr="000825E4">
        <w:rPr>
          <w:sz w:val="22"/>
        </w:rPr>
        <w:t>In samenwerking met partners en vrijwilligers zijn in februari vanuit Schiphol Airport:</w:t>
      </w:r>
    </w:p>
    <w:p w14:paraId="664F5D7E" w14:textId="77777777" w:rsidR="000825E4" w:rsidRPr="000825E4" w:rsidRDefault="000825E4" w:rsidP="000825E4">
      <w:pPr>
        <w:rPr>
          <w:sz w:val="22"/>
        </w:rPr>
      </w:pPr>
      <w:r w:rsidRPr="000825E4">
        <w:rPr>
          <w:sz w:val="22"/>
        </w:rPr>
        <w:t>    •    Twee vliegtuigen met noodhulpgoederen naar Turkije gestuurd,</w:t>
      </w:r>
    </w:p>
    <w:p w14:paraId="0DC29AA5" w14:textId="49B7D87D" w:rsidR="000825E4" w:rsidRPr="000825E4" w:rsidRDefault="000825E4" w:rsidP="000825E4">
      <w:pPr>
        <w:rPr>
          <w:sz w:val="22"/>
        </w:rPr>
      </w:pPr>
      <w:r w:rsidRPr="000825E4">
        <w:rPr>
          <w:sz w:val="22"/>
        </w:rPr>
        <w:t xml:space="preserve">    •    Twee vrachtcontainers met hulpgoederen per vrachtwagen </w:t>
      </w:r>
      <w:r w:rsidRPr="000825E4">
        <w:rPr>
          <w:sz w:val="22"/>
        </w:rPr>
        <w:t>afgeleverd</w:t>
      </w:r>
      <w:r w:rsidRPr="000825E4">
        <w:rPr>
          <w:sz w:val="22"/>
        </w:rPr>
        <w:t>.</w:t>
      </w:r>
    </w:p>
    <w:p w14:paraId="7DB366AF" w14:textId="77777777" w:rsidR="000825E4" w:rsidRPr="000825E4" w:rsidRDefault="000825E4" w:rsidP="000825E4">
      <w:pPr>
        <w:rPr>
          <w:sz w:val="22"/>
        </w:rPr>
      </w:pPr>
    </w:p>
    <w:p w14:paraId="667730FF" w14:textId="77777777" w:rsidR="000825E4" w:rsidRPr="000825E4" w:rsidRDefault="000825E4" w:rsidP="000825E4">
      <w:pPr>
        <w:rPr>
          <w:sz w:val="22"/>
        </w:rPr>
      </w:pPr>
      <w:r w:rsidRPr="000825E4">
        <w:rPr>
          <w:sz w:val="22"/>
        </w:rPr>
        <w:t>Deze goederen, zoals kleding, voedsel en hygiëneproducten, waren van cruciaal belang voor de overlevenden in de zwaarst getroffen regio’s.</w:t>
      </w:r>
    </w:p>
    <w:p w14:paraId="059F965C" w14:textId="77777777" w:rsidR="000825E4" w:rsidRPr="000825E4" w:rsidRDefault="000825E4" w:rsidP="000825E4">
      <w:pPr>
        <w:rPr>
          <w:sz w:val="22"/>
        </w:rPr>
      </w:pPr>
    </w:p>
    <w:p w14:paraId="5657F43A" w14:textId="77777777" w:rsidR="000825E4" w:rsidRPr="000825E4" w:rsidRDefault="000825E4" w:rsidP="000825E4">
      <w:pPr>
        <w:pStyle w:val="Kop2"/>
        <w:numPr>
          <w:ilvl w:val="0"/>
          <w:numId w:val="0"/>
        </w:numPr>
        <w:ind w:left="576" w:hanging="576"/>
      </w:pPr>
      <w:bookmarkStart w:id="4" w:name="_Toc185278750"/>
      <w:r w:rsidRPr="000825E4">
        <w:t>2.3 Liefdadigheidsdiner bij ZELA Restaurant</w:t>
      </w:r>
      <w:bookmarkEnd w:id="4"/>
    </w:p>
    <w:p w14:paraId="074146BE" w14:textId="77777777" w:rsidR="000825E4" w:rsidRPr="000825E4" w:rsidRDefault="000825E4" w:rsidP="000825E4">
      <w:pPr>
        <w:rPr>
          <w:sz w:val="22"/>
        </w:rPr>
      </w:pPr>
    </w:p>
    <w:p w14:paraId="6E438930" w14:textId="77777777" w:rsidR="000825E4" w:rsidRPr="000825E4" w:rsidRDefault="000825E4" w:rsidP="000825E4">
      <w:pPr>
        <w:rPr>
          <w:sz w:val="22"/>
        </w:rPr>
      </w:pPr>
      <w:r w:rsidRPr="000825E4">
        <w:rPr>
          <w:sz w:val="22"/>
        </w:rPr>
        <w:t>In samenwerking met ZELA Restaurant organiseerden we een succesvol liefdadigheidsdiner. Het evenement bracht mensen samen om onze missie te steunen en zorgde voor extra middelen om onze projecten voort te zetten.</w:t>
      </w:r>
    </w:p>
    <w:p w14:paraId="2FF2F00C" w14:textId="77777777" w:rsidR="000825E4" w:rsidRPr="000825E4" w:rsidRDefault="000825E4" w:rsidP="000825E4">
      <w:pPr>
        <w:rPr>
          <w:sz w:val="22"/>
        </w:rPr>
      </w:pPr>
    </w:p>
    <w:p w14:paraId="15EFCEB5" w14:textId="77777777" w:rsidR="000825E4" w:rsidRPr="000825E4" w:rsidRDefault="000825E4" w:rsidP="000825E4">
      <w:pPr>
        <w:pStyle w:val="Kop2"/>
        <w:numPr>
          <w:ilvl w:val="0"/>
          <w:numId w:val="0"/>
        </w:numPr>
        <w:ind w:left="576" w:hanging="576"/>
      </w:pPr>
      <w:bookmarkStart w:id="5" w:name="_Toc185278751"/>
      <w:r w:rsidRPr="000825E4">
        <w:t>2.4 Benefietavond Theater aan de Schie</w:t>
      </w:r>
      <w:bookmarkEnd w:id="5"/>
    </w:p>
    <w:p w14:paraId="2BD9C122" w14:textId="77777777" w:rsidR="000825E4" w:rsidRPr="000825E4" w:rsidRDefault="000825E4" w:rsidP="000825E4">
      <w:pPr>
        <w:rPr>
          <w:sz w:val="22"/>
        </w:rPr>
      </w:pPr>
    </w:p>
    <w:p w14:paraId="5BD304D9" w14:textId="77777777" w:rsidR="000825E4" w:rsidRPr="000825E4" w:rsidRDefault="000825E4" w:rsidP="000825E4">
      <w:pPr>
        <w:rPr>
          <w:sz w:val="22"/>
        </w:rPr>
      </w:pPr>
      <w:r w:rsidRPr="000825E4">
        <w:rPr>
          <w:sz w:val="22"/>
        </w:rPr>
        <w:t>Tijdens de benefietavond in Theater aan de Schie zamelden we een bedrag van € 34.550 in. Deze donaties maakten het mogelijk om:</w:t>
      </w:r>
    </w:p>
    <w:p w14:paraId="496DEE52" w14:textId="77777777" w:rsidR="000825E4" w:rsidRPr="000825E4" w:rsidRDefault="000825E4" w:rsidP="000825E4">
      <w:pPr>
        <w:rPr>
          <w:sz w:val="22"/>
        </w:rPr>
      </w:pPr>
      <w:r w:rsidRPr="000825E4">
        <w:rPr>
          <w:sz w:val="22"/>
        </w:rPr>
        <w:t xml:space="preserve">    •    980 kinderen in </w:t>
      </w:r>
      <w:proofErr w:type="spellStart"/>
      <w:r w:rsidRPr="000825E4">
        <w:rPr>
          <w:sz w:val="22"/>
        </w:rPr>
        <w:t>Sivas</w:t>
      </w:r>
      <w:proofErr w:type="spellEnd"/>
      <w:r w:rsidRPr="000825E4">
        <w:rPr>
          <w:sz w:val="22"/>
        </w:rPr>
        <w:t xml:space="preserve">, </w:t>
      </w:r>
      <w:proofErr w:type="spellStart"/>
      <w:r w:rsidRPr="000825E4">
        <w:rPr>
          <w:sz w:val="22"/>
        </w:rPr>
        <w:t>Malatya</w:t>
      </w:r>
      <w:proofErr w:type="spellEnd"/>
      <w:r w:rsidRPr="000825E4">
        <w:rPr>
          <w:sz w:val="22"/>
        </w:rPr>
        <w:t xml:space="preserve">, </w:t>
      </w:r>
      <w:proofErr w:type="spellStart"/>
      <w:r w:rsidRPr="000825E4">
        <w:rPr>
          <w:sz w:val="22"/>
        </w:rPr>
        <w:t>Didim</w:t>
      </w:r>
      <w:proofErr w:type="spellEnd"/>
      <w:r w:rsidRPr="000825E4">
        <w:rPr>
          <w:sz w:val="22"/>
        </w:rPr>
        <w:t xml:space="preserve"> en Kayseri te voorzien van schoolspullen.</w:t>
      </w:r>
    </w:p>
    <w:p w14:paraId="195C9270" w14:textId="77777777" w:rsidR="000825E4" w:rsidRPr="000825E4" w:rsidRDefault="000825E4" w:rsidP="000825E4">
      <w:pPr>
        <w:rPr>
          <w:sz w:val="22"/>
        </w:rPr>
      </w:pPr>
    </w:p>
    <w:p w14:paraId="0F6A9394" w14:textId="77777777" w:rsidR="000825E4" w:rsidRDefault="000825E4" w:rsidP="000825E4">
      <w:pPr>
        <w:rPr>
          <w:sz w:val="22"/>
        </w:rPr>
      </w:pPr>
      <w:r w:rsidRPr="000825E4">
        <w:rPr>
          <w:sz w:val="22"/>
        </w:rPr>
        <w:t>Dit was een belangrijke stap om kinderen, die door de aardbeving alles waren kwijtgeraakt, weer toegang tot onderwijs te geven.</w:t>
      </w:r>
    </w:p>
    <w:p w14:paraId="6B7AEB07" w14:textId="77777777" w:rsidR="000825E4" w:rsidRPr="000825E4" w:rsidRDefault="000825E4" w:rsidP="000825E4">
      <w:pPr>
        <w:rPr>
          <w:sz w:val="22"/>
        </w:rPr>
      </w:pPr>
    </w:p>
    <w:p w14:paraId="06AC53C9" w14:textId="77777777" w:rsidR="000825E4" w:rsidRDefault="000825E4" w:rsidP="000825E4"/>
    <w:p w14:paraId="1C16F048" w14:textId="77777777" w:rsidR="000825E4" w:rsidRPr="000825E4" w:rsidRDefault="000825E4" w:rsidP="000825E4">
      <w:pPr>
        <w:pStyle w:val="Kop2"/>
        <w:numPr>
          <w:ilvl w:val="0"/>
          <w:numId w:val="0"/>
        </w:numPr>
        <w:ind w:left="576" w:hanging="576"/>
      </w:pPr>
      <w:bookmarkStart w:id="6" w:name="_Toc185278752"/>
      <w:r w:rsidRPr="000825E4">
        <w:t>2.5 Ramadan Project: Voedselpakketten en Cadeaubonnen</w:t>
      </w:r>
      <w:bookmarkEnd w:id="6"/>
    </w:p>
    <w:p w14:paraId="370CBEB7" w14:textId="77777777" w:rsidR="000825E4" w:rsidRPr="000825E4" w:rsidRDefault="000825E4" w:rsidP="000825E4">
      <w:pPr>
        <w:rPr>
          <w:sz w:val="22"/>
        </w:rPr>
      </w:pPr>
    </w:p>
    <w:p w14:paraId="7EFD5409" w14:textId="77777777" w:rsidR="000825E4" w:rsidRPr="000825E4" w:rsidRDefault="000825E4" w:rsidP="000825E4">
      <w:pPr>
        <w:rPr>
          <w:sz w:val="22"/>
        </w:rPr>
      </w:pPr>
      <w:r w:rsidRPr="000825E4">
        <w:rPr>
          <w:sz w:val="22"/>
        </w:rPr>
        <w:t>Tijdens de Ramadan-maand in april zijn we opnieuw afgereisd naar Hatay en Kahramanmaraş, waar we:</w:t>
      </w:r>
    </w:p>
    <w:p w14:paraId="578DCA24" w14:textId="77777777" w:rsidR="000825E4" w:rsidRPr="000825E4" w:rsidRDefault="000825E4" w:rsidP="000825E4">
      <w:pPr>
        <w:rPr>
          <w:sz w:val="22"/>
        </w:rPr>
      </w:pPr>
      <w:r w:rsidRPr="000825E4">
        <w:rPr>
          <w:sz w:val="22"/>
        </w:rPr>
        <w:t>    •    Voedselpakketten uitdeelden aan honderden getroffen families,</w:t>
      </w:r>
    </w:p>
    <w:p w14:paraId="75909E11" w14:textId="77777777" w:rsidR="000825E4" w:rsidRPr="000825E4" w:rsidRDefault="000825E4" w:rsidP="000825E4">
      <w:pPr>
        <w:rPr>
          <w:sz w:val="22"/>
        </w:rPr>
      </w:pPr>
      <w:r w:rsidRPr="000825E4">
        <w:rPr>
          <w:sz w:val="22"/>
        </w:rPr>
        <w:t>    •    Cadeaubonnen schonken aan kinderen, zodat zij nieuwe kleding konden kopen.</w:t>
      </w:r>
    </w:p>
    <w:p w14:paraId="480CEDF5" w14:textId="77777777" w:rsidR="000825E4" w:rsidRPr="000825E4" w:rsidRDefault="000825E4" w:rsidP="000825E4">
      <w:pPr>
        <w:rPr>
          <w:sz w:val="22"/>
        </w:rPr>
      </w:pPr>
    </w:p>
    <w:p w14:paraId="3311AC8B" w14:textId="77777777" w:rsidR="000825E4" w:rsidRPr="000825E4" w:rsidRDefault="000825E4" w:rsidP="000825E4">
      <w:pPr>
        <w:rPr>
          <w:sz w:val="22"/>
        </w:rPr>
      </w:pPr>
      <w:r w:rsidRPr="000825E4">
        <w:rPr>
          <w:sz w:val="22"/>
        </w:rPr>
        <w:t>Dit project bood families niet alleen praktische steun maar ook hoop en waardigheid tijdens de heilige maand Ramadan.</w:t>
      </w:r>
    </w:p>
    <w:p w14:paraId="64D68C7D" w14:textId="77777777" w:rsidR="000825E4" w:rsidRDefault="000825E4" w:rsidP="000825E4">
      <w:pPr>
        <w:pStyle w:val="Kop2"/>
        <w:numPr>
          <w:ilvl w:val="0"/>
          <w:numId w:val="0"/>
        </w:numPr>
        <w:ind w:left="576" w:hanging="576"/>
      </w:pPr>
    </w:p>
    <w:p w14:paraId="6B264387" w14:textId="23E0096E" w:rsidR="000825E4" w:rsidRPr="000825E4" w:rsidRDefault="000825E4" w:rsidP="000825E4">
      <w:pPr>
        <w:pStyle w:val="Kop2"/>
        <w:numPr>
          <w:ilvl w:val="0"/>
          <w:numId w:val="0"/>
        </w:numPr>
        <w:ind w:left="576" w:hanging="576"/>
      </w:pPr>
      <w:bookmarkStart w:id="7" w:name="_Toc185278753"/>
      <w:r w:rsidRPr="000825E4">
        <w:t>2.6 Iftar-maaltijden in Zanzibar</w:t>
      </w:r>
      <w:bookmarkEnd w:id="7"/>
    </w:p>
    <w:p w14:paraId="35F9941F" w14:textId="77777777" w:rsidR="000825E4" w:rsidRPr="000825E4" w:rsidRDefault="000825E4" w:rsidP="000825E4">
      <w:pPr>
        <w:rPr>
          <w:sz w:val="22"/>
        </w:rPr>
      </w:pPr>
    </w:p>
    <w:p w14:paraId="42B42953" w14:textId="77777777" w:rsidR="000825E4" w:rsidRPr="000825E4" w:rsidRDefault="000825E4" w:rsidP="000825E4">
      <w:pPr>
        <w:rPr>
          <w:sz w:val="22"/>
        </w:rPr>
      </w:pPr>
      <w:r w:rsidRPr="000825E4">
        <w:rPr>
          <w:sz w:val="22"/>
        </w:rPr>
        <w:t xml:space="preserve">In dezelfde Ramadan-maand hebben wij ook een </w:t>
      </w:r>
      <w:proofErr w:type="spellStart"/>
      <w:r w:rsidRPr="000825E4">
        <w:rPr>
          <w:sz w:val="22"/>
        </w:rPr>
        <w:t>iftar</w:t>
      </w:r>
      <w:proofErr w:type="spellEnd"/>
      <w:r w:rsidRPr="000825E4">
        <w:rPr>
          <w:sz w:val="22"/>
        </w:rPr>
        <w:t xml:space="preserve"> georganiseerd voor tientallen families in Zanzibar, Afrika. Deze actie zorgde ervoor dat vele gezinnen een warme maaltijd kregen tijdens het vasten.</w:t>
      </w:r>
    </w:p>
    <w:p w14:paraId="595927B4" w14:textId="77777777" w:rsidR="000825E4" w:rsidRDefault="000825E4" w:rsidP="000825E4">
      <w:pPr>
        <w:pStyle w:val="Kop2"/>
        <w:numPr>
          <w:ilvl w:val="0"/>
          <w:numId w:val="0"/>
        </w:numPr>
        <w:ind w:left="576" w:hanging="576"/>
      </w:pPr>
    </w:p>
    <w:p w14:paraId="2EAF23E7" w14:textId="1874F148" w:rsidR="000825E4" w:rsidRPr="000825E4" w:rsidRDefault="000825E4" w:rsidP="000825E4">
      <w:pPr>
        <w:pStyle w:val="Kop2"/>
        <w:numPr>
          <w:ilvl w:val="0"/>
          <w:numId w:val="0"/>
        </w:numPr>
        <w:ind w:left="576" w:hanging="576"/>
      </w:pPr>
      <w:bookmarkStart w:id="8" w:name="_Toc185278754"/>
      <w:r w:rsidRPr="000825E4">
        <w:t>2.7 Containerwoningen in Getroffen Gebieden</w:t>
      </w:r>
      <w:bookmarkEnd w:id="8"/>
    </w:p>
    <w:p w14:paraId="1001155C" w14:textId="77777777" w:rsidR="000825E4" w:rsidRPr="000825E4" w:rsidRDefault="000825E4" w:rsidP="000825E4">
      <w:pPr>
        <w:rPr>
          <w:sz w:val="22"/>
        </w:rPr>
      </w:pPr>
    </w:p>
    <w:p w14:paraId="149D25FE" w14:textId="77777777" w:rsidR="000825E4" w:rsidRPr="000825E4" w:rsidRDefault="000825E4" w:rsidP="000825E4">
      <w:pPr>
        <w:rPr>
          <w:sz w:val="22"/>
        </w:rPr>
      </w:pPr>
      <w:r w:rsidRPr="000825E4">
        <w:rPr>
          <w:sz w:val="22"/>
        </w:rPr>
        <w:t>Om duurzame hulp te bieden aan de slachtoffers van de aardbevingen hebben we 50 containerwoningen gerealiseerd. Deze woningen bieden gezinnen in de zwaarst getroffen gebieden een veilig en waardig onderkomen.</w:t>
      </w:r>
    </w:p>
    <w:p w14:paraId="6BC74442" w14:textId="77777777" w:rsidR="000825E4" w:rsidRPr="000825E4" w:rsidRDefault="000825E4" w:rsidP="000825E4">
      <w:pPr>
        <w:rPr>
          <w:sz w:val="22"/>
        </w:rPr>
      </w:pPr>
    </w:p>
    <w:p w14:paraId="569280A6" w14:textId="77777777" w:rsidR="000825E4" w:rsidRDefault="000825E4" w:rsidP="000825E4">
      <w:pPr>
        <w:pStyle w:val="Kop2"/>
        <w:numPr>
          <w:ilvl w:val="0"/>
          <w:numId w:val="0"/>
        </w:numPr>
        <w:ind w:left="576" w:hanging="576"/>
      </w:pPr>
      <w:bookmarkStart w:id="9" w:name="_Toc185278755"/>
      <w:r>
        <w:t>2.8 Erkenning in Kayseri</w:t>
      </w:r>
      <w:bookmarkEnd w:id="9"/>
    </w:p>
    <w:p w14:paraId="4D5E5711" w14:textId="77777777" w:rsidR="000825E4" w:rsidRDefault="000825E4" w:rsidP="000825E4"/>
    <w:p w14:paraId="373EFD32" w14:textId="22066081" w:rsidR="000825E4" w:rsidRPr="000825E4" w:rsidRDefault="000825E4" w:rsidP="000825E4">
      <w:pPr>
        <w:rPr>
          <w:sz w:val="22"/>
        </w:rPr>
      </w:pPr>
      <w:r w:rsidRPr="000825E4">
        <w:rPr>
          <w:sz w:val="22"/>
        </w:rPr>
        <w:t xml:space="preserve">Van 5 tot en met 10 mei 2023 doneerden we sportkleding en schoenen aan studenten in Kayseri die door de aardbeving getroffen waren. Als erkenning ontvingen we een plakkaat van het Ministerie van Onderwijs, wat onze inzet voor de gemeenschap </w:t>
      </w:r>
      <w:r w:rsidRPr="000825E4">
        <w:rPr>
          <w:sz w:val="22"/>
        </w:rPr>
        <w:t>benadrukte</w:t>
      </w:r>
      <w:r w:rsidRPr="000825E4">
        <w:rPr>
          <w:sz w:val="22"/>
        </w:rPr>
        <w:t>.</w:t>
      </w:r>
    </w:p>
    <w:p w14:paraId="5B9705F1" w14:textId="77777777" w:rsidR="000032A2" w:rsidRDefault="000032A2" w:rsidP="000032A2">
      <w:pPr>
        <w:pStyle w:val="Kop2"/>
        <w:numPr>
          <w:ilvl w:val="0"/>
          <w:numId w:val="0"/>
        </w:numPr>
        <w:ind w:left="576" w:hanging="576"/>
      </w:pPr>
    </w:p>
    <w:p w14:paraId="18013498" w14:textId="40F3948F" w:rsidR="000825E4" w:rsidRDefault="000825E4" w:rsidP="000032A2">
      <w:pPr>
        <w:pStyle w:val="Kop2"/>
        <w:numPr>
          <w:ilvl w:val="0"/>
          <w:numId w:val="0"/>
        </w:numPr>
        <w:ind w:left="576" w:hanging="576"/>
      </w:pPr>
      <w:bookmarkStart w:id="10" w:name="_Toc185278756"/>
      <w:r>
        <w:t>2.9 Donatiecampagne voor SMA-patiënt Baby Nuhalperen</w:t>
      </w:r>
      <w:bookmarkEnd w:id="10"/>
    </w:p>
    <w:p w14:paraId="014B6657" w14:textId="77777777" w:rsidR="000825E4" w:rsidRDefault="000825E4" w:rsidP="000825E4"/>
    <w:p w14:paraId="44A1D725" w14:textId="77777777" w:rsidR="000825E4" w:rsidRPr="000032A2" w:rsidRDefault="000825E4" w:rsidP="000825E4">
      <w:pPr>
        <w:rPr>
          <w:sz w:val="22"/>
        </w:rPr>
      </w:pPr>
      <w:r w:rsidRPr="000032A2">
        <w:rPr>
          <w:sz w:val="22"/>
        </w:rPr>
        <w:t>In oktober 2023 zamelden we binnen 3 dagen tijd € 10.100 in voor baby Nuhalperen, die lijdt aan SMA. De donaties zijn overgemaakt naar zijn familie om zijn medische behandeling mogelijk te maken.</w:t>
      </w:r>
    </w:p>
    <w:p w14:paraId="0FC7817C" w14:textId="77777777" w:rsidR="000825E4" w:rsidRDefault="000825E4" w:rsidP="000825E4"/>
    <w:p w14:paraId="6762AD00" w14:textId="77777777" w:rsidR="000032A2" w:rsidRDefault="000032A2" w:rsidP="000825E4"/>
    <w:p w14:paraId="75A195D4" w14:textId="77777777" w:rsidR="000032A2" w:rsidRDefault="000032A2" w:rsidP="000825E4"/>
    <w:p w14:paraId="73BF2538" w14:textId="4F93D6BB" w:rsidR="000825E4" w:rsidRDefault="000825E4" w:rsidP="000032A2">
      <w:pPr>
        <w:pStyle w:val="Kop1"/>
        <w:numPr>
          <w:ilvl w:val="0"/>
          <w:numId w:val="0"/>
        </w:numPr>
        <w:ind w:left="432" w:hanging="432"/>
      </w:pPr>
      <w:bookmarkStart w:id="11" w:name="_Toc185278757"/>
      <w:r>
        <w:t>3. Resultaten in 2023</w:t>
      </w:r>
      <w:bookmarkEnd w:id="11"/>
    </w:p>
    <w:p w14:paraId="0703D7DF" w14:textId="77777777" w:rsidR="000825E4" w:rsidRDefault="000825E4" w:rsidP="000825E4"/>
    <w:p w14:paraId="397D49AC" w14:textId="77777777" w:rsidR="000825E4" w:rsidRPr="000032A2" w:rsidRDefault="000825E4" w:rsidP="000825E4">
      <w:pPr>
        <w:rPr>
          <w:sz w:val="22"/>
        </w:rPr>
      </w:pPr>
      <w:r w:rsidRPr="000032A2">
        <w:rPr>
          <w:sz w:val="22"/>
        </w:rPr>
        <w:t>In 2023 hebben we samen bereikt:</w:t>
      </w:r>
    </w:p>
    <w:p w14:paraId="16802627" w14:textId="77777777" w:rsidR="000825E4" w:rsidRPr="000032A2" w:rsidRDefault="000825E4" w:rsidP="000825E4">
      <w:pPr>
        <w:rPr>
          <w:sz w:val="22"/>
        </w:rPr>
      </w:pPr>
      <w:r w:rsidRPr="000032A2">
        <w:rPr>
          <w:sz w:val="22"/>
        </w:rPr>
        <w:t>    •    50 containerwoningen gerealiseerd voor getroffen gezinnen,</w:t>
      </w:r>
    </w:p>
    <w:p w14:paraId="4D445167" w14:textId="77777777" w:rsidR="000825E4" w:rsidRPr="000032A2" w:rsidRDefault="000825E4" w:rsidP="000825E4">
      <w:pPr>
        <w:rPr>
          <w:sz w:val="22"/>
        </w:rPr>
      </w:pPr>
      <w:r w:rsidRPr="000032A2">
        <w:rPr>
          <w:sz w:val="22"/>
        </w:rPr>
        <w:t>    •    980 kinderen voorzien van schoolspullen,</w:t>
      </w:r>
    </w:p>
    <w:p w14:paraId="50F3AED7" w14:textId="77777777" w:rsidR="000825E4" w:rsidRPr="000032A2" w:rsidRDefault="000825E4" w:rsidP="000825E4">
      <w:pPr>
        <w:rPr>
          <w:sz w:val="22"/>
        </w:rPr>
      </w:pPr>
      <w:r w:rsidRPr="000032A2">
        <w:rPr>
          <w:sz w:val="22"/>
        </w:rPr>
        <w:t>    •    Twee vliegtuigen en twee vrachtcontainers met noodhulp naar Turkije gestuurd,</w:t>
      </w:r>
    </w:p>
    <w:p w14:paraId="2F874074" w14:textId="77777777" w:rsidR="000825E4" w:rsidRPr="000032A2" w:rsidRDefault="000825E4" w:rsidP="000825E4">
      <w:pPr>
        <w:rPr>
          <w:sz w:val="22"/>
        </w:rPr>
      </w:pPr>
      <w:r w:rsidRPr="000032A2">
        <w:rPr>
          <w:sz w:val="22"/>
        </w:rPr>
        <w:t>    •    Voedsel- en kledinghulp in Hatay en Kahramanmaraş tijdens Ramadan,</w:t>
      </w:r>
    </w:p>
    <w:p w14:paraId="72C06D84" w14:textId="77777777" w:rsidR="000825E4" w:rsidRPr="000032A2" w:rsidRDefault="000825E4" w:rsidP="000825E4">
      <w:pPr>
        <w:rPr>
          <w:sz w:val="22"/>
        </w:rPr>
      </w:pPr>
      <w:r w:rsidRPr="000032A2">
        <w:rPr>
          <w:sz w:val="22"/>
        </w:rPr>
        <w:t>    •    Iftar-maaltijden verzorgd in Zanzibar,</w:t>
      </w:r>
    </w:p>
    <w:p w14:paraId="5B3656D0" w14:textId="77777777" w:rsidR="000825E4" w:rsidRPr="000032A2" w:rsidRDefault="000825E4" w:rsidP="000825E4">
      <w:pPr>
        <w:rPr>
          <w:sz w:val="22"/>
        </w:rPr>
      </w:pPr>
      <w:r w:rsidRPr="000032A2">
        <w:rPr>
          <w:sz w:val="22"/>
        </w:rPr>
        <w:t>    •    € 10.100 ingezameld voor baby Nuhalperen,</w:t>
      </w:r>
    </w:p>
    <w:p w14:paraId="4EAD5F20" w14:textId="77777777" w:rsidR="000825E4" w:rsidRPr="000032A2" w:rsidRDefault="000825E4" w:rsidP="000825E4">
      <w:pPr>
        <w:rPr>
          <w:sz w:val="22"/>
        </w:rPr>
      </w:pPr>
      <w:r w:rsidRPr="000032A2">
        <w:rPr>
          <w:sz w:val="22"/>
        </w:rPr>
        <w:t>    •    Een plakkaat ontvangen voor onze hulp in Kayseri.</w:t>
      </w:r>
    </w:p>
    <w:p w14:paraId="6C27283D" w14:textId="77777777" w:rsidR="000825E4" w:rsidRDefault="000825E4" w:rsidP="000825E4"/>
    <w:p w14:paraId="3C4EE7F7" w14:textId="77777777" w:rsidR="000032A2" w:rsidRDefault="000032A2" w:rsidP="000825E4"/>
    <w:p w14:paraId="57D40BF7" w14:textId="77777777" w:rsidR="000032A2" w:rsidRDefault="000032A2" w:rsidP="000825E4"/>
    <w:p w14:paraId="1DEDED92" w14:textId="77777777" w:rsidR="000032A2" w:rsidRDefault="000032A2" w:rsidP="000825E4"/>
    <w:p w14:paraId="146D673F" w14:textId="77777777" w:rsidR="000032A2" w:rsidRDefault="000032A2" w:rsidP="000825E4"/>
    <w:p w14:paraId="66825105" w14:textId="77777777" w:rsidR="000032A2" w:rsidRDefault="000032A2" w:rsidP="000825E4"/>
    <w:p w14:paraId="181B87FA" w14:textId="77777777" w:rsidR="000032A2" w:rsidRDefault="000032A2" w:rsidP="000825E4"/>
    <w:p w14:paraId="6A989677" w14:textId="77777777" w:rsidR="000032A2" w:rsidRDefault="000032A2" w:rsidP="000825E4"/>
    <w:p w14:paraId="48F6B7F7" w14:textId="77777777" w:rsidR="000032A2" w:rsidRDefault="000032A2" w:rsidP="000825E4"/>
    <w:p w14:paraId="5B2F2717" w14:textId="77777777" w:rsidR="000032A2" w:rsidRDefault="000032A2" w:rsidP="000825E4"/>
    <w:p w14:paraId="5BFBCC21" w14:textId="77777777" w:rsidR="000032A2" w:rsidRDefault="000032A2" w:rsidP="000825E4"/>
    <w:p w14:paraId="67707D8C" w14:textId="77777777" w:rsidR="000032A2" w:rsidRDefault="000032A2" w:rsidP="000825E4"/>
    <w:p w14:paraId="05AF693C" w14:textId="77777777" w:rsidR="000032A2" w:rsidRDefault="000032A2" w:rsidP="000825E4"/>
    <w:p w14:paraId="76BCA146" w14:textId="77777777" w:rsidR="000032A2" w:rsidRDefault="000032A2" w:rsidP="000825E4"/>
    <w:p w14:paraId="09BD3B6A" w14:textId="77777777" w:rsidR="000032A2" w:rsidRDefault="000032A2" w:rsidP="000825E4"/>
    <w:p w14:paraId="129B604C" w14:textId="77777777" w:rsidR="000032A2" w:rsidRDefault="000032A2" w:rsidP="000825E4"/>
    <w:p w14:paraId="7B68D282" w14:textId="77777777" w:rsidR="000032A2" w:rsidRDefault="000032A2" w:rsidP="000825E4"/>
    <w:p w14:paraId="403D8ACB" w14:textId="77777777" w:rsidR="000032A2" w:rsidRDefault="000032A2" w:rsidP="000825E4"/>
    <w:p w14:paraId="392A8FBD" w14:textId="77777777" w:rsidR="000032A2" w:rsidRDefault="000032A2" w:rsidP="000825E4"/>
    <w:p w14:paraId="1124EB02" w14:textId="77777777" w:rsidR="000032A2" w:rsidRDefault="000032A2" w:rsidP="000825E4"/>
    <w:p w14:paraId="69B65AA5" w14:textId="77777777" w:rsidR="000032A2" w:rsidRDefault="000032A2" w:rsidP="000825E4"/>
    <w:p w14:paraId="57779F52" w14:textId="77777777" w:rsidR="000032A2" w:rsidRDefault="000032A2" w:rsidP="000825E4"/>
    <w:p w14:paraId="4D9C3697" w14:textId="77777777" w:rsidR="000032A2" w:rsidRDefault="000032A2" w:rsidP="000825E4"/>
    <w:p w14:paraId="48E4B3C0" w14:textId="77777777" w:rsidR="000032A2" w:rsidRDefault="000032A2" w:rsidP="000825E4"/>
    <w:p w14:paraId="353F8F4B" w14:textId="7CE71A31" w:rsidR="000825E4" w:rsidRDefault="000825E4" w:rsidP="000032A2">
      <w:pPr>
        <w:pStyle w:val="Kop1"/>
        <w:numPr>
          <w:ilvl w:val="0"/>
          <w:numId w:val="0"/>
        </w:numPr>
        <w:ind w:left="432" w:hanging="432"/>
      </w:pPr>
      <w:bookmarkStart w:id="12" w:name="_Toc185278758"/>
      <w:r>
        <w:t>4. Toekomstperspectief 2024</w:t>
      </w:r>
      <w:bookmarkEnd w:id="12"/>
    </w:p>
    <w:p w14:paraId="6268EFB5" w14:textId="77777777" w:rsidR="000825E4" w:rsidRDefault="000825E4" w:rsidP="000825E4"/>
    <w:p w14:paraId="6EC0ED2F" w14:textId="77777777" w:rsidR="000825E4" w:rsidRPr="000032A2" w:rsidRDefault="000825E4" w:rsidP="000825E4">
      <w:pPr>
        <w:rPr>
          <w:sz w:val="22"/>
        </w:rPr>
      </w:pPr>
      <w:r w:rsidRPr="000032A2">
        <w:rPr>
          <w:sz w:val="22"/>
        </w:rPr>
        <w:t>In 2024 ligt onze focus op:</w:t>
      </w:r>
    </w:p>
    <w:p w14:paraId="7A581CA1" w14:textId="77777777" w:rsidR="000825E4" w:rsidRPr="000032A2" w:rsidRDefault="000825E4" w:rsidP="000825E4">
      <w:pPr>
        <w:rPr>
          <w:sz w:val="22"/>
        </w:rPr>
      </w:pPr>
      <w:r w:rsidRPr="000032A2">
        <w:rPr>
          <w:sz w:val="22"/>
        </w:rPr>
        <w:t>    •    Het Winterproject in Bingöl, waarbij we 350 kinderen voorzien van winterjassen en schoenen.</w:t>
      </w:r>
    </w:p>
    <w:p w14:paraId="214F56BC" w14:textId="77777777" w:rsidR="000825E4" w:rsidRPr="000032A2" w:rsidRDefault="000825E4" w:rsidP="000825E4">
      <w:pPr>
        <w:rPr>
          <w:sz w:val="22"/>
        </w:rPr>
      </w:pPr>
      <w:r w:rsidRPr="000032A2">
        <w:rPr>
          <w:sz w:val="22"/>
        </w:rPr>
        <w:t>    •    Voortzetting van projecten gericht op onderwijs, noodhulp en voedselvoorziening.</w:t>
      </w:r>
    </w:p>
    <w:p w14:paraId="7BBF22B7" w14:textId="77777777" w:rsidR="000825E4" w:rsidRPr="000032A2" w:rsidRDefault="000825E4" w:rsidP="000825E4">
      <w:pPr>
        <w:rPr>
          <w:sz w:val="22"/>
        </w:rPr>
      </w:pPr>
      <w:r w:rsidRPr="000032A2">
        <w:rPr>
          <w:sz w:val="22"/>
        </w:rPr>
        <w:t>    •    Het vergroten van onze samenwerkingen met partners, vrijwilligers en donateurs om nog meer impact te realiseren.</w:t>
      </w:r>
    </w:p>
    <w:p w14:paraId="6EA3BE10" w14:textId="77777777" w:rsidR="000825E4" w:rsidRDefault="000825E4" w:rsidP="000825E4"/>
    <w:p w14:paraId="1ABF681F" w14:textId="77777777" w:rsidR="000825E4" w:rsidRDefault="000825E4" w:rsidP="000032A2">
      <w:pPr>
        <w:pStyle w:val="Kop1"/>
        <w:numPr>
          <w:ilvl w:val="0"/>
          <w:numId w:val="0"/>
        </w:numPr>
        <w:ind w:left="432" w:hanging="432"/>
      </w:pPr>
      <w:bookmarkStart w:id="13" w:name="_Toc185278759"/>
      <w:r>
        <w:t>5. Dankwoord</w:t>
      </w:r>
      <w:bookmarkEnd w:id="13"/>
    </w:p>
    <w:p w14:paraId="3C0A2DED" w14:textId="77777777" w:rsidR="000825E4" w:rsidRDefault="000825E4" w:rsidP="000825E4"/>
    <w:p w14:paraId="6D90AD91" w14:textId="77777777" w:rsidR="000825E4" w:rsidRPr="000032A2" w:rsidRDefault="000825E4" w:rsidP="000825E4">
      <w:pPr>
        <w:rPr>
          <w:sz w:val="22"/>
        </w:rPr>
      </w:pPr>
      <w:r w:rsidRPr="000032A2">
        <w:rPr>
          <w:sz w:val="22"/>
        </w:rPr>
        <w:t>Wij willen alle vrijwilligers, donateurs en partners bedanken die in 2023 hebben bijgedragen aan onze missie. Dankzij jullie steun konden we duizenden kinderen en gezinnen hoop bieden.</w:t>
      </w:r>
    </w:p>
    <w:p w14:paraId="625F9706" w14:textId="77777777" w:rsidR="000825E4" w:rsidRPr="000032A2" w:rsidRDefault="000825E4" w:rsidP="000825E4">
      <w:pPr>
        <w:rPr>
          <w:sz w:val="22"/>
        </w:rPr>
      </w:pPr>
    </w:p>
    <w:p w14:paraId="098F6D74" w14:textId="690A2C0B" w:rsidR="005217EF" w:rsidRDefault="005217EF" w:rsidP="000825E4"/>
    <w:sectPr w:rsidR="005217EF" w:rsidSect="00F6599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F624D" w14:textId="77777777" w:rsidR="00A065FE" w:rsidRDefault="00A065FE" w:rsidP="006C3F25">
      <w:pPr>
        <w:spacing w:after="0" w:line="240" w:lineRule="auto"/>
      </w:pPr>
      <w:r>
        <w:separator/>
      </w:r>
    </w:p>
  </w:endnote>
  <w:endnote w:type="continuationSeparator" w:id="0">
    <w:p w14:paraId="1F8C162F" w14:textId="77777777" w:rsidR="00A065FE" w:rsidRDefault="00A065FE" w:rsidP="006C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036265"/>
      <w:docPartObj>
        <w:docPartGallery w:val="Page Numbers (Bottom of Page)"/>
        <w:docPartUnique/>
      </w:docPartObj>
    </w:sdtPr>
    <w:sdtContent>
      <w:p w14:paraId="11CDEEF8" w14:textId="5B96B2BB" w:rsidR="006C3F25" w:rsidRDefault="006C3F25">
        <w:pPr>
          <w:pStyle w:val="Voettekst"/>
        </w:pPr>
        <w:r>
          <w:rPr>
            <w:noProof/>
          </w:rPr>
          <mc:AlternateContent>
            <mc:Choice Requires="wps">
              <w:drawing>
                <wp:anchor distT="0" distB="0" distL="114300" distR="114300" simplePos="0" relativeHeight="251659264" behindDoc="0" locked="0" layoutInCell="1" allowOverlap="1" wp14:anchorId="60454FB5" wp14:editId="09CCDDD7">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E0FAA0B" w14:textId="77777777" w:rsidR="006C3F25" w:rsidRPr="007A1BA8" w:rsidRDefault="006C3F25">
                              <w:pPr>
                                <w:pBdr>
                                  <w:top w:val="single" w:sz="4" w:space="1" w:color="7F7F7F" w:themeColor="background1" w:themeShade="7F"/>
                                </w:pBdr>
                                <w:jc w:val="center"/>
                                <w:rPr>
                                  <w:color w:val="FF9933"/>
                                </w:rPr>
                              </w:pPr>
                              <w:r w:rsidRPr="007A1BA8">
                                <w:rPr>
                                  <w:color w:val="FF9933"/>
                                </w:rPr>
                                <w:fldChar w:fldCharType="begin"/>
                              </w:r>
                              <w:r w:rsidRPr="007A1BA8">
                                <w:rPr>
                                  <w:color w:val="FF9933"/>
                                </w:rPr>
                                <w:instrText>PAGE   \* MERGEFORMAT</w:instrText>
                              </w:r>
                              <w:r w:rsidRPr="007A1BA8">
                                <w:rPr>
                                  <w:color w:val="FF9933"/>
                                </w:rPr>
                                <w:fldChar w:fldCharType="separate"/>
                              </w:r>
                              <w:r w:rsidRPr="007A1BA8">
                                <w:rPr>
                                  <w:color w:val="FF9933"/>
                                </w:rPr>
                                <w:t>2</w:t>
                              </w:r>
                              <w:r w:rsidRPr="007A1BA8">
                                <w:rPr>
                                  <w:color w:val="FF9933"/>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0454FB5" id="Rechthoek 1" o:spid="_x0000_s1032"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E7F6gEAALoDAAAOAAAAZHJzL2Uyb0RvYy54bWysU9tu2zAMfR+wfxD0vtgumqY14hRFi24D&#13;&#10;ugvQ7QMUWYqF2aJGKrGzrx+lZEm3vQ3Lg0BSzNE55PHydhp6sTNIDnwjq1kphfEaWuc3jfz65fHN&#13;&#10;tRQUlW9VD940cm9I3q5ev1qOoTYX0EHfGhQM4qkeQyO7GENdFKQ7MyiaQTCeLy3goCKnuClaVCOj&#13;&#10;D31xUZZXxQjYBgRtiLj6cLiUq4xvrdHxk7VkougbydxiPjGf63QWq6WqN6hC5/SRhvoHFoNynh89&#13;&#10;QT2oqMQW3V9Qg9MIBDbONAwFWOu0yRpYTVX+oea5U8FkLTwcCqcx0f+D1R93z+EzJuoUnkB/I+Hh&#13;&#10;vlN+Y+4o8Ph4qfJcQoSxM6plBlWaXTEGqk8YKSFGE+vxA7S8bbWNkMcyWRwEQkIrr8v0k8L2LrxL&#13;&#10;OOlxnoSY8lr2p7WYKQrNxfnVfHE9l0LzVXVTLRZ5bYWqE2r6c0CKbw0MIgWNRKadQdXuiWJieW5J&#13;&#10;7R4eXd/nzff+twI3pkpWlYQkG1Edp/XE3SlcQ7tnfVkJS2Dj83sd4A8pRjZRI+n7VqGRon/veUY3&#13;&#10;1eVlcl1OOMCX1fWvqvKaIRoZpTiE9/Hg0G1At+nyCg4073ie1mVJZzZHvmyQrPRo5uTAl3nuOn9y&#13;&#10;q58AAAD//wMAUEsDBBQABgAIAAAAIQBPwvMi3gAAAAgBAAAPAAAAZHJzL2Rvd25yZXYueG1sTI9B&#13;&#10;S8NAEIXvgv9hGcGb3bQVadNMiiiCqG1sFc/b7JgEs7Mxu23jv3f0opcHw+O9eV+2HFyrDtSHxjPC&#13;&#10;eJSAIi69bbhCeH25u5iBCtGwNa1nQviiAMv89CQzqfVH3tBhGyslJRxSg1DH2KVah7ImZ8LId8Ti&#13;&#10;vfvemShnX2nbm6OUu1ZPkuRKO9OwfKhNRzc1lR/bvUPwb5+Ptli7ldbF+qm8v5w+PxSMeH423C5E&#13;&#10;rhegIg3xLwE/DLIfchm283u2QbUIQhN/VbzZfAxqhzBNJqDzTP8HyL8BAAD//wMAUEsBAi0AFAAG&#13;&#10;AAgAAAAhALaDOJL+AAAA4QEAABMAAAAAAAAAAAAAAAAAAAAAAFtDb250ZW50X1R5cGVzXS54bWxQ&#13;&#10;SwECLQAUAAYACAAAACEAOP0h/9YAAACUAQAACwAAAAAAAAAAAAAAAAAvAQAAX3JlbHMvLnJlbHNQ&#13;&#10;SwECLQAUAAYACAAAACEA0shOxeoBAAC6AwAADgAAAAAAAAAAAAAAAAAuAgAAZHJzL2Uyb0RvYy54&#13;&#10;bWxQSwECLQAUAAYACAAAACEAT8LzIt4AAAAIAQAADwAAAAAAAAAAAAAAAABEBAAAZHJzL2Rvd25y&#13;&#10;ZXYueG1sUEsFBgAAAAAEAAQA8wAAAE8FAAAAAA==&#13;&#10;" filled="f" fillcolor="#c0504d" stroked="f" strokecolor="#5c83b4" strokeweight="2.25pt">
                  <o:lock v:ext="edit" aspectratio="t"/>
                  <v:textbox inset=",0,,0">
                    <w:txbxContent>
                      <w:p w14:paraId="5E0FAA0B" w14:textId="77777777" w:rsidR="006C3F25" w:rsidRPr="007A1BA8" w:rsidRDefault="006C3F25">
                        <w:pPr>
                          <w:pBdr>
                            <w:top w:val="single" w:sz="4" w:space="1" w:color="7F7F7F" w:themeColor="background1" w:themeShade="7F"/>
                          </w:pBdr>
                          <w:jc w:val="center"/>
                          <w:rPr>
                            <w:color w:val="FF9933"/>
                          </w:rPr>
                        </w:pPr>
                        <w:r w:rsidRPr="007A1BA8">
                          <w:rPr>
                            <w:color w:val="FF9933"/>
                          </w:rPr>
                          <w:fldChar w:fldCharType="begin"/>
                        </w:r>
                        <w:r w:rsidRPr="007A1BA8">
                          <w:rPr>
                            <w:color w:val="FF9933"/>
                          </w:rPr>
                          <w:instrText>PAGE   \* MERGEFORMAT</w:instrText>
                        </w:r>
                        <w:r w:rsidRPr="007A1BA8">
                          <w:rPr>
                            <w:color w:val="FF9933"/>
                          </w:rPr>
                          <w:fldChar w:fldCharType="separate"/>
                        </w:r>
                        <w:r w:rsidRPr="007A1BA8">
                          <w:rPr>
                            <w:color w:val="FF9933"/>
                          </w:rPr>
                          <w:t>2</w:t>
                        </w:r>
                        <w:r w:rsidRPr="007A1BA8">
                          <w:rPr>
                            <w:color w:val="FF9933"/>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72235" w14:textId="77777777" w:rsidR="00A065FE" w:rsidRDefault="00A065FE" w:rsidP="006C3F25">
      <w:pPr>
        <w:spacing w:after="0" w:line="240" w:lineRule="auto"/>
      </w:pPr>
      <w:r>
        <w:separator/>
      </w:r>
    </w:p>
  </w:footnote>
  <w:footnote w:type="continuationSeparator" w:id="0">
    <w:p w14:paraId="1958E497" w14:textId="77777777" w:rsidR="00A065FE" w:rsidRDefault="00A065FE" w:rsidP="006C3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A98"/>
    <w:multiLevelType w:val="multilevel"/>
    <w:tmpl w:val="0A4C87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520964"/>
    <w:multiLevelType w:val="hybridMultilevel"/>
    <w:tmpl w:val="E81E6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E76A59"/>
    <w:multiLevelType w:val="multilevel"/>
    <w:tmpl w:val="7BD2C42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color w:val="FF9933"/>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36A7B09"/>
    <w:multiLevelType w:val="multilevel"/>
    <w:tmpl w:val="D35649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C787E"/>
    <w:multiLevelType w:val="hybridMultilevel"/>
    <w:tmpl w:val="9110A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AC7619"/>
    <w:multiLevelType w:val="multilevel"/>
    <w:tmpl w:val="3DB6D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1A7891"/>
    <w:multiLevelType w:val="hybridMultilevel"/>
    <w:tmpl w:val="5986F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9C30CD"/>
    <w:multiLevelType w:val="hybridMultilevel"/>
    <w:tmpl w:val="FD1CE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A7284C"/>
    <w:multiLevelType w:val="hybridMultilevel"/>
    <w:tmpl w:val="60F62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A27A9A"/>
    <w:multiLevelType w:val="multilevel"/>
    <w:tmpl w:val="788634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1554CBC"/>
    <w:multiLevelType w:val="hybridMultilevel"/>
    <w:tmpl w:val="FC002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7A2BA1"/>
    <w:multiLevelType w:val="hybridMultilevel"/>
    <w:tmpl w:val="012AE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754913"/>
    <w:multiLevelType w:val="hybridMultilevel"/>
    <w:tmpl w:val="D92E50E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4E3FA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F131A"/>
    <w:multiLevelType w:val="multilevel"/>
    <w:tmpl w:val="DA9AE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1607389">
    <w:abstractNumId w:val="13"/>
  </w:num>
  <w:num w:numId="2" w16cid:durableId="2121145765">
    <w:abstractNumId w:val="14"/>
  </w:num>
  <w:num w:numId="3" w16cid:durableId="48380938">
    <w:abstractNumId w:val="3"/>
  </w:num>
  <w:num w:numId="4" w16cid:durableId="581793851">
    <w:abstractNumId w:val="9"/>
  </w:num>
  <w:num w:numId="5" w16cid:durableId="1531067770">
    <w:abstractNumId w:val="5"/>
  </w:num>
  <w:num w:numId="6" w16cid:durableId="921064283">
    <w:abstractNumId w:val="0"/>
  </w:num>
  <w:num w:numId="7" w16cid:durableId="2129081523">
    <w:abstractNumId w:val="2"/>
  </w:num>
  <w:num w:numId="8" w16cid:durableId="1235043548">
    <w:abstractNumId w:val="1"/>
  </w:num>
  <w:num w:numId="9" w16cid:durableId="262105537">
    <w:abstractNumId w:val="12"/>
  </w:num>
  <w:num w:numId="10" w16cid:durableId="1842773820">
    <w:abstractNumId w:val="7"/>
  </w:num>
  <w:num w:numId="11" w16cid:durableId="838890347">
    <w:abstractNumId w:val="4"/>
  </w:num>
  <w:num w:numId="12" w16cid:durableId="1342705629">
    <w:abstractNumId w:val="8"/>
  </w:num>
  <w:num w:numId="13" w16cid:durableId="1382290433">
    <w:abstractNumId w:val="6"/>
  </w:num>
  <w:num w:numId="14" w16cid:durableId="2091652666">
    <w:abstractNumId w:val="11"/>
  </w:num>
  <w:num w:numId="15" w16cid:durableId="1869250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A0"/>
    <w:rsid w:val="000032A2"/>
    <w:rsid w:val="000825E4"/>
    <w:rsid w:val="00121D16"/>
    <w:rsid w:val="00152DAD"/>
    <w:rsid w:val="00155169"/>
    <w:rsid w:val="0019126B"/>
    <w:rsid w:val="00277643"/>
    <w:rsid w:val="002F186A"/>
    <w:rsid w:val="00360F23"/>
    <w:rsid w:val="003964CD"/>
    <w:rsid w:val="00462202"/>
    <w:rsid w:val="004B3F28"/>
    <w:rsid w:val="004D2020"/>
    <w:rsid w:val="004E628D"/>
    <w:rsid w:val="005217EF"/>
    <w:rsid w:val="00522B5E"/>
    <w:rsid w:val="00534313"/>
    <w:rsid w:val="006946E3"/>
    <w:rsid w:val="006C3F25"/>
    <w:rsid w:val="007A1BA8"/>
    <w:rsid w:val="007E7FD7"/>
    <w:rsid w:val="0086701D"/>
    <w:rsid w:val="00900650"/>
    <w:rsid w:val="00914EA5"/>
    <w:rsid w:val="00A065FE"/>
    <w:rsid w:val="00B243FC"/>
    <w:rsid w:val="00B51C3D"/>
    <w:rsid w:val="00C31DDC"/>
    <w:rsid w:val="00C36ABA"/>
    <w:rsid w:val="00C50109"/>
    <w:rsid w:val="00D51FA0"/>
    <w:rsid w:val="00D755FE"/>
    <w:rsid w:val="00D85EF9"/>
    <w:rsid w:val="00E072C5"/>
    <w:rsid w:val="00EF00A6"/>
    <w:rsid w:val="00F65993"/>
    <w:rsid w:val="00FB32A2"/>
    <w:rsid w:val="00FF0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4582"/>
  <w15:chartTrackingRefBased/>
  <w15:docId w15:val="{77AE16DC-8253-4E35-A844-C8AC9ABB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4313"/>
    <w:rPr>
      <w:rFonts w:ascii="Verdana" w:hAnsi="Verdana"/>
      <w:sz w:val="18"/>
    </w:rPr>
  </w:style>
  <w:style w:type="paragraph" w:styleId="Kop1">
    <w:name w:val="heading 1"/>
    <w:basedOn w:val="Standaard"/>
    <w:next w:val="Standaard"/>
    <w:link w:val="Kop1Char"/>
    <w:autoRedefine/>
    <w:uiPriority w:val="9"/>
    <w:qFormat/>
    <w:rsid w:val="00155169"/>
    <w:pPr>
      <w:keepNext/>
      <w:keepLines/>
      <w:numPr>
        <w:numId w:val="7"/>
      </w:numPr>
      <w:spacing w:before="240" w:after="0"/>
      <w:outlineLvl w:val="0"/>
    </w:pPr>
    <w:rPr>
      <w:rFonts w:eastAsiaTheme="majorEastAsia" w:cstheme="majorBidi"/>
      <w:color w:val="FF9933"/>
      <w:sz w:val="28"/>
      <w:szCs w:val="32"/>
    </w:rPr>
  </w:style>
  <w:style w:type="paragraph" w:styleId="Kop2">
    <w:name w:val="heading 2"/>
    <w:basedOn w:val="Standaard"/>
    <w:next w:val="Standaard"/>
    <w:link w:val="Kop2Char"/>
    <w:autoRedefine/>
    <w:uiPriority w:val="9"/>
    <w:unhideWhenUsed/>
    <w:qFormat/>
    <w:rsid w:val="000825E4"/>
    <w:pPr>
      <w:keepNext/>
      <w:keepLines/>
      <w:numPr>
        <w:ilvl w:val="1"/>
        <w:numId w:val="7"/>
      </w:numPr>
      <w:spacing w:before="40" w:after="0"/>
      <w:outlineLvl w:val="1"/>
    </w:pPr>
    <w:rPr>
      <w:rFonts w:eastAsiaTheme="majorEastAsia" w:cstheme="majorBidi"/>
      <w:color w:val="FF9933"/>
      <w:sz w:val="22"/>
    </w:rPr>
  </w:style>
  <w:style w:type="paragraph" w:styleId="Kop3">
    <w:name w:val="heading 3"/>
    <w:basedOn w:val="Standaard"/>
    <w:next w:val="Standaard"/>
    <w:link w:val="Kop3Char"/>
    <w:autoRedefine/>
    <w:uiPriority w:val="9"/>
    <w:unhideWhenUsed/>
    <w:qFormat/>
    <w:rsid w:val="00155169"/>
    <w:pPr>
      <w:keepNext/>
      <w:keepLines/>
      <w:numPr>
        <w:ilvl w:val="2"/>
        <w:numId w:val="7"/>
      </w:numPr>
      <w:spacing w:before="40" w:after="0"/>
      <w:outlineLvl w:val="2"/>
    </w:pPr>
    <w:rPr>
      <w:rFonts w:eastAsiaTheme="majorEastAsia" w:cstheme="majorBidi"/>
      <w:szCs w:val="24"/>
    </w:rPr>
  </w:style>
  <w:style w:type="paragraph" w:styleId="Kop4">
    <w:name w:val="heading 4"/>
    <w:basedOn w:val="Standaard"/>
    <w:next w:val="Standaard"/>
    <w:link w:val="Kop4Char"/>
    <w:uiPriority w:val="9"/>
    <w:semiHidden/>
    <w:unhideWhenUsed/>
    <w:qFormat/>
    <w:rsid w:val="00534313"/>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34313"/>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534313"/>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534313"/>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53431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3431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825E4"/>
    <w:rPr>
      <w:rFonts w:ascii="Verdana" w:eastAsiaTheme="majorEastAsia" w:hAnsi="Verdana" w:cstheme="majorBidi"/>
      <w:color w:val="FF9933"/>
    </w:rPr>
  </w:style>
  <w:style w:type="paragraph" w:styleId="Geenafstand">
    <w:name w:val="No Spacing"/>
    <w:link w:val="GeenafstandChar"/>
    <w:autoRedefine/>
    <w:uiPriority w:val="1"/>
    <w:qFormat/>
    <w:rsid w:val="00534313"/>
    <w:pPr>
      <w:spacing w:after="0" w:line="240" w:lineRule="auto"/>
    </w:pPr>
    <w:rPr>
      <w:rFonts w:ascii="Verdana" w:hAnsi="Verdana"/>
      <w:sz w:val="18"/>
    </w:rPr>
  </w:style>
  <w:style w:type="paragraph" w:styleId="Lijstalinea">
    <w:name w:val="List Paragraph"/>
    <w:basedOn w:val="Standaard"/>
    <w:uiPriority w:val="34"/>
    <w:qFormat/>
    <w:rsid w:val="00D51FA0"/>
    <w:pPr>
      <w:ind w:left="720"/>
      <w:contextualSpacing/>
    </w:pPr>
  </w:style>
  <w:style w:type="character" w:customStyle="1" w:styleId="Kop1Char">
    <w:name w:val="Kop 1 Char"/>
    <w:basedOn w:val="Standaardalinea-lettertype"/>
    <w:link w:val="Kop1"/>
    <w:uiPriority w:val="9"/>
    <w:rsid w:val="00155169"/>
    <w:rPr>
      <w:rFonts w:ascii="Verdana" w:eastAsiaTheme="majorEastAsia" w:hAnsi="Verdana" w:cstheme="majorBidi"/>
      <w:color w:val="FF9933"/>
      <w:sz w:val="28"/>
      <w:szCs w:val="32"/>
    </w:rPr>
  </w:style>
  <w:style w:type="character" w:customStyle="1" w:styleId="Kop3Char">
    <w:name w:val="Kop 3 Char"/>
    <w:basedOn w:val="Standaardalinea-lettertype"/>
    <w:link w:val="Kop3"/>
    <w:uiPriority w:val="9"/>
    <w:rsid w:val="00155169"/>
    <w:rPr>
      <w:rFonts w:ascii="Verdana" w:eastAsiaTheme="majorEastAsia" w:hAnsi="Verdana" w:cstheme="majorBidi"/>
      <w:sz w:val="18"/>
      <w:szCs w:val="24"/>
    </w:rPr>
  </w:style>
  <w:style w:type="character" w:customStyle="1" w:styleId="Kop4Char">
    <w:name w:val="Kop 4 Char"/>
    <w:basedOn w:val="Standaardalinea-lettertype"/>
    <w:link w:val="Kop4"/>
    <w:uiPriority w:val="9"/>
    <w:semiHidden/>
    <w:rsid w:val="00534313"/>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534313"/>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534313"/>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534313"/>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53431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3431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C3F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3F25"/>
    <w:rPr>
      <w:rFonts w:ascii="Verdana" w:hAnsi="Verdana"/>
      <w:sz w:val="18"/>
    </w:rPr>
  </w:style>
  <w:style w:type="paragraph" w:styleId="Voettekst">
    <w:name w:val="footer"/>
    <w:basedOn w:val="Standaard"/>
    <w:link w:val="VoettekstChar"/>
    <w:uiPriority w:val="99"/>
    <w:unhideWhenUsed/>
    <w:rsid w:val="006C3F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3F25"/>
    <w:rPr>
      <w:rFonts w:ascii="Verdana" w:hAnsi="Verdana"/>
      <w:sz w:val="18"/>
    </w:rPr>
  </w:style>
  <w:style w:type="paragraph" w:styleId="Kopvaninhoudsopgave">
    <w:name w:val="TOC Heading"/>
    <w:basedOn w:val="Kop1"/>
    <w:next w:val="Standaard"/>
    <w:uiPriority w:val="39"/>
    <w:unhideWhenUsed/>
    <w:qFormat/>
    <w:rsid w:val="00F65993"/>
    <w:pPr>
      <w:numPr>
        <w:numId w:val="0"/>
      </w:numPr>
      <w:outlineLvl w:val="9"/>
    </w:pPr>
    <w:rPr>
      <w:rFonts w:asciiTheme="majorHAnsi" w:hAnsiTheme="majorHAnsi"/>
      <w:sz w:val="32"/>
      <w:lang w:eastAsia="nl-NL"/>
    </w:rPr>
  </w:style>
  <w:style w:type="paragraph" w:styleId="Inhopg1">
    <w:name w:val="toc 1"/>
    <w:basedOn w:val="Standaard"/>
    <w:next w:val="Standaard"/>
    <w:autoRedefine/>
    <w:uiPriority w:val="39"/>
    <w:unhideWhenUsed/>
    <w:rsid w:val="00F65993"/>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F65993"/>
    <w:pPr>
      <w:spacing w:before="120" w:after="0"/>
      <w:ind w:left="180"/>
    </w:pPr>
    <w:rPr>
      <w:rFonts w:asciiTheme="minorHAnsi" w:hAnsiTheme="minorHAnsi" w:cstheme="minorHAnsi"/>
      <w:i/>
      <w:iCs/>
      <w:sz w:val="20"/>
      <w:szCs w:val="20"/>
    </w:rPr>
  </w:style>
  <w:style w:type="paragraph" w:styleId="Inhopg3">
    <w:name w:val="toc 3"/>
    <w:basedOn w:val="Standaard"/>
    <w:next w:val="Standaard"/>
    <w:autoRedefine/>
    <w:uiPriority w:val="39"/>
    <w:unhideWhenUsed/>
    <w:rsid w:val="00F65993"/>
    <w:pPr>
      <w:spacing w:after="0"/>
      <w:ind w:left="360"/>
    </w:pPr>
    <w:rPr>
      <w:rFonts w:asciiTheme="minorHAnsi" w:hAnsiTheme="minorHAnsi" w:cstheme="minorHAnsi"/>
      <w:sz w:val="20"/>
      <w:szCs w:val="20"/>
    </w:rPr>
  </w:style>
  <w:style w:type="character" w:styleId="Hyperlink">
    <w:name w:val="Hyperlink"/>
    <w:basedOn w:val="Standaardalinea-lettertype"/>
    <w:uiPriority w:val="99"/>
    <w:unhideWhenUsed/>
    <w:rsid w:val="00F65993"/>
    <w:rPr>
      <w:color w:val="0563C1" w:themeColor="hyperlink"/>
      <w:u w:val="single"/>
    </w:rPr>
  </w:style>
  <w:style w:type="character" w:customStyle="1" w:styleId="GeenafstandChar">
    <w:name w:val="Geen afstand Char"/>
    <w:basedOn w:val="Standaardalinea-lettertype"/>
    <w:link w:val="Geenafstand"/>
    <w:uiPriority w:val="1"/>
    <w:rsid w:val="00F65993"/>
    <w:rPr>
      <w:rFonts w:ascii="Verdana" w:hAnsi="Verdana"/>
      <w:sz w:val="18"/>
    </w:rPr>
  </w:style>
  <w:style w:type="paragraph" w:customStyle="1" w:styleId="p1">
    <w:name w:val="p1"/>
    <w:basedOn w:val="Standaard"/>
    <w:rsid w:val="00FB32A2"/>
    <w:pPr>
      <w:spacing w:before="180" w:after="0" w:line="240" w:lineRule="auto"/>
      <w:ind w:left="345" w:hanging="345"/>
    </w:pPr>
    <w:rPr>
      <w:rFonts w:ascii=".AppleSystemUIFont" w:eastAsiaTheme="minorEastAsia" w:hAnsi=".AppleSystemUIFont" w:cs="Times New Roman"/>
      <w:color w:val="111111"/>
      <w:sz w:val="26"/>
      <w:szCs w:val="26"/>
      <w:lang w:eastAsia="nl-NL"/>
    </w:rPr>
  </w:style>
  <w:style w:type="paragraph" w:customStyle="1" w:styleId="p2">
    <w:name w:val="p2"/>
    <w:basedOn w:val="Standaard"/>
    <w:rsid w:val="00FB32A2"/>
    <w:pPr>
      <w:spacing w:before="180" w:after="0" w:line="240" w:lineRule="auto"/>
      <w:ind w:left="495" w:hanging="495"/>
    </w:pPr>
    <w:rPr>
      <w:rFonts w:ascii=".AppleSystemUIFont" w:eastAsiaTheme="minorEastAsia" w:hAnsi=".AppleSystemUIFont" w:cs="Times New Roman"/>
      <w:color w:val="111111"/>
      <w:sz w:val="26"/>
      <w:szCs w:val="26"/>
      <w:lang w:eastAsia="nl-NL"/>
    </w:rPr>
  </w:style>
  <w:style w:type="character" w:customStyle="1" w:styleId="s1">
    <w:name w:val="s1"/>
    <w:basedOn w:val="Standaardalinea-lettertype"/>
    <w:rsid w:val="00FB32A2"/>
    <w:rPr>
      <w:rFonts w:ascii="UICTFontTextStyleBody" w:hAnsi="UICTFontTextStyleBody" w:hint="default"/>
      <w:b w:val="0"/>
      <w:bCs w:val="0"/>
      <w:i w:val="0"/>
      <w:iCs w:val="0"/>
      <w:sz w:val="26"/>
      <w:szCs w:val="26"/>
    </w:rPr>
  </w:style>
  <w:style w:type="character" w:customStyle="1" w:styleId="s2">
    <w:name w:val="s2"/>
    <w:basedOn w:val="Standaardalinea-lettertype"/>
    <w:rsid w:val="00FB32A2"/>
    <w:rPr>
      <w:rFonts w:ascii="UICTFontTextStyleBody" w:hAnsi="UICTFontTextStyleBody" w:hint="default"/>
      <w:b/>
      <w:bCs/>
      <w:i w:val="0"/>
      <w:iCs w:val="0"/>
      <w:sz w:val="26"/>
      <w:szCs w:val="26"/>
    </w:rPr>
  </w:style>
  <w:style w:type="character" w:customStyle="1" w:styleId="apple-tab-span">
    <w:name w:val="apple-tab-span"/>
    <w:basedOn w:val="Standaardalinea-lettertype"/>
    <w:rsid w:val="00FB32A2"/>
  </w:style>
  <w:style w:type="paragraph" w:customStyle="1" w:styleId="p3">
    <w:name w:val="p3"/>
    <w:basedOn w:val="Standaard"/>
    <w:rsid w:val="00277643"/>
    <w:pPr>
      <w:spacing w:after="0" w:line="240" w:lineRule="auto"/>
    </w:pPr>
    <w:rPr>
      <w:rFonts w:ascii=".AppleSystemUIFont" w:eastAsiaTheme="minorEastAsia" w:hAnsi=".AppleSystemUIFont" w:cs="Times New Roman"/>
      <w:color w:val="111111"/>
      <w:sz w:val="26"/>
      <w:szCs w:val="26"/>
      <w:lang w:eastAsia="nl-NL"/>
    </w:rPr>
  </w:style>
  <w:style w:type="character" w:customStyle="1" w:styleId="s3">
    <w:name w:val="s3"/>
    <w:basedOn w:val="Standaardalinea-lettertype"/>
    <w:rsid w:val="00277643"/>
    <w:rPr>
      <w:rFonts w:ascii="UICTFontTextStyleBody" w:hAnsi="UICTFontTextStyleBody" w:hint="default"/>
      <w:b/>
      <w:bCs/>
      <w:i w:val="0"/>
      <w:iCs w:val="0"/>
      <w:sz w:val="26"/>
      <w:szCs w:val="26"/>
    </w:rPr>
  </w:style>
  <w:style w:type="character" w:styleId="Onopgelostemelding">
    <w:name w:val="Unresolved Mention"/>
    <w:basedOn w:val="Standaardalinea-lettertype"/>
    <w:uiPriority w:val="99"/>
    <w:semiHidden/>
    <w:unhideWhenUsed/>
    <w:rsid w:val="00D85EF9"/>
    <w:rPr>
      <w:color w:val="605E5C"/>
      <w:shd w:val="clear" w:color="auto" w:fill="E1DFDD"/>
    </w:rPr>
  </w:style>
  <w:style w:type="paragraph" w:styleId="Inhopg4">
    <w:name w:val="toc 4"/>
    <w:basedOn w:val="Standaard"/>
    <w:next w:val="Standaard"/>
    <w:autoRedefine/>
    <w:uiPriority w:val="39"/>
    <w:semiHidden/>
    <w:unhideWhenUsed/>
    <w:rsid w:val="000032A2"/>
    <w:pPr>
      <w:spacing w:after="0"/>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0032A2"/>
    <w:pPr>
      <w:spacing w:after="0"/>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0032A2"/>
    <w:pPr>
      <w:spacing w:after="0"/>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0032A2"/>
    <w:pPr>
      <w:spacing w:after="0"/>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0032A2"/>
    <w:pPr>
      <w:spacing w:after="0"/>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0032A2"/>
    <w:pPr>
      <w:spacing w:after="0"/>
      <w:ind w:left="14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397398">
      <w:bodyDiv w:val="1"/>
      <w:marLeft w:val="0"/>
      <w:marRight w:val="0"/>
      <w:marTop w:val="0"/>
      <w:marBottom w:val="0"/>
      <w:divBdr>
        <w:top w:val="none" w:sz="0" w:space="0" w:color="auto"/>
        <w:left w:val="none" w:sz="0" w:space="0" w:color="auto"/>
        <w:bottom w:val="none" w:sz="0" w:space="0" w:color="auto"/>
        <w:right w:val="none" w:sz="0" w:space="0" w:color="auto"/>
      </w:divBdr>
    </w:div>
    <w:div w:id="503982244">
      <w:bodyDiv w:val="1"/>
      <w:marLeft w:val="0"/>
      <w:marRight w:val="0"/>
      <w:marTop w:val="0"/>
      <w:marBottom w:val="0"/>
      <w:divBdr>
        <w:top w:val="none" w:sz="0" w:space="0" w:color="auto"/>
        <w:left w:val="none" w:sz="0" w:space="0" w:color="auto"/>
        <w:bottom w:val="none" w:sz="0" w:space="0" w:color="auto"/>
        <w:right w:val="none" w:sz="0" w:space="0" w:color="auto"/>
      </w:divBdr>
    </w:div>
    <w:div w:id="1041397186">
      <w:bodyDiv w:val="1"/>
      <w:marLeft w:val="0"/>
      <w:marRight w:val="0"/>
      <w:marTop w:val="0"/>
      <w:marBottom w:val="0"/>
      <w:divBdr>
        <w:top w:val="none" w:sz="0" w:space="0" w:color="auto"/>
        <w:left w:val="none" w:sz="0" w:space="0" w:color="auto"/>
        <w:bottom w:val="none" w:sz="0" w:space="0" w:color="auto"/>
        <w:right w:val="none" w:sz="0" w:space="0" w:color="auto"/>
      </w:divBdr>
    </w:div>
    <w:div w:id="19798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6FFF-AF6B-43C8-AE45-BE8C3C45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902</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Jaarverslag 2022</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2023</dc:title>
  <dc:subject/>
  <dc:creator>Stichting Inanin Cocuklar</dc:creator>
  <cp:keywords/>
  <dc:description/>
  <cp:lastModifiedBy>Serife Bagiran</cp:lastModifiedBy>
  <cp:revision>2</cp:revision>
  <dcterms:created xsi:type="dcterms:W3CDTF">2024-12-16T21:01:00Z</dcterms:created>
  <dcterms:modified xsi:type="dcterms:W3CDTF">2024-12-16T21:01:00Z</dcterms:modified>
</cp:coreProperties>
</file>